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753BC870" wp14:editId="11856BA6">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a:extLst/>
                  </pic:spPr>
                </pic:pic>
              </a:graphicData>
            </a:graphic>
          </wp:inline>
        </w:drawing>
      </w:r>
    </w:p>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p>
    <w:p w:rsidR="00200F4F" w:rsidRDefault="00200F4F" w:rsidP="00200F4F">
      <w:pPr>
        <w:spacing w:line="276" w:lineRule="auto"/>
        <w:jc w:val="center"/>
        <w:rPr>
          <w:rFonts w:cs="Arial"/>
          <w:b/>
          <w:sz w:val="32"/>
          <w:szCs w:val="32"/>
          <w:lang w:val="en-US"/>
        </w:rPr>
      </w:pPr>
    </w:p>
    <w:p w:rsidR="00200F4F" w:rsidRPr="00DB376D" w:rsidRDefault="00200F4F" w:rsidP="00200F4F">
      <w:pPr>
        <w:spacing w:line="276" w:lineRule="auto"/>
        <w:jc w:val="center"/>
        <w:rPr>
          <w:sz w:val="32"/>
          <w:szCs w:val="32"/>
          <w:lang w:val="en-US"/>
        </w:rPr>
      </w:pPr>
      <w:r w:rsidRPr="00DB376D">
        <w:rPr>
          <w:rFonts w:cs="Arial"/>
          <w:b/>
          <w:sz w:val="32"/>
          <w:szCs w:val="32"/>
          <w:lang w:val="en-US"/>
        </w:rPr>
        <w:t>Patient information</w:t>
      </w:r>
    </w:p>
    <w:p w:rsidR="00200F4F" w:rsidRPr="00931744" w:rsidRDefault="00200F4F" w:rsidP="00200F4F">
      <w:pPr>
        <w:spacing w:line="276" w:lineRule="auto"/>
        <w:jc w:val="center"/>
        <w:rPr>
          <w:sz w:val="16"/>
          <w:szCs w:val="16"/>
          <w:lang w:val="en-US"/>
        </w:rPr>
      </w:pPr>
      <w:r w:rsidRPr="00DB376D">
        <w:rPr>
          <w:sz w:val="16"/>
          <w:szCs w:val="16"/>
          <w:lang w:val="en-US"/>
        </w:rPr>
        <w:t xml:space="preserve">(Version 1.0, </w:t>
      </w:r>
      <w:r>
        <w:rPr>
          <w:sz w:val="16"/>
          <w:szCs w:val="16"/>
          <w:lang w:val="en-US"/>
        </w:rPr>
        <w:t>24</w:t>
      </w:r>
      <w:r w:rsidRPr="00DB376D">
        <w:rPr>
          <w:sz w:val="16"/>
          <w:szCs w:val="16"/>
          <w:lang w:val="en-US"/>
        </w:rPr>
        <w:t xml:space="preserve">. </w:t>
      </w:r>
      <w:r w:rsidRPr="00931744">
        <w:rPr>
          <w:sz w:val="16"/>
          <w:szCs w:val="16"/>
          <w:lang w:val="en-US"/>
        </w:rPr>
        <w:t>AUG 2015)</w:t>
      </w:r>
    </w:p>
    <w:p w:rsidR="00200F4F" w:rsidRPr="00931744" w:rsidRDefault="00200F4F" w:rsidP="00200F4F">
      <w:pPr>
        <w:spacing w:line="276" w:lineRule="auto"/>
        <w:jc w:val="center"/>
        <w:rPr>
          <w:b/>
          <w:bCs/>
          <w:lang w:val="en-US"/>
        </w:rPr>
      </w:pPr>
    </w:p>
    <w:p w:rsidR="00200F4F" w:rsidRDefault="00200F4F" w:rsidP="00200F4F">
      <w:pPr>
        <w:spacing w:line="276" w:lineRule="auto"/>
        <w:jc w:val="center"/>
        <w:rPr>
          <w:rFonts w:cs="Arial"/>
          <w:b/>
          <w:sz w:val="28"/>
          <w:szCs w:val="28"/>
          <w:lang w:val="en-US"/>
        </w:rPr>
      </w:pPr>
    </w:p>
    <w:p w:rsidR="00200F4F" w:rsidRPr="003C298F" w:rsidRDefault="00200F4F" w:rsidP="00200F4F">
      <w:pPr>
        <w:spacing w:line="276" w:lineRule="auto"/>
        <w:jc w:val="center"/>
        <w:rPr>
          <w:rFonts w:cs="Arial"/>
          <w:b/>
          <w:sz w:val="28"/>
          <w:szCs w:val="28"/>
          <w:lang w:val="en-US"/>
        </w:rPr>
      </w:pPr>
      <w:r>
        <w:rPr>
          <w:rFonts w:cs="Arial"/>
          <w:b/>
          <w:sz w:val="28"/>
          <w:szCs w:val="28"/>
          <w:lang w:val="en-US"/>
        </w:rPr>
        <w:t>Participation i</w:t>
      </w:r>
      <w:r w:rsidRPr="003C298F">
        <w:rPr>
          <w:rFonts w:cs="Arial"/>
          <w:b/>
          <w:sz w:val="28"/>
          <w:szCs w:val="28"/>
          <w:lang w:val="en-US"/>
        </w:rPr>
        <w:t xml:space="preserve">n the disease registry for chronic urticaria </w:t>
      </w:r>
    </w:p>
    <w:p w:rsidR="00200F4F" w:rsidRPr="00DB376D" w:rsidRDefault="00200F4F" w:rsidP="00200F4F">
      <w:pPr>
        <w:spacing w:line="276" w:lineRule="auto"/>
        <w:jc w:val="center"/>
        <w:rPr>
          <w:rFonts w:cs="Arial"/>
          <w:b/>
          <w:sz w:val="28"/>
          <w:szCs w:val="28"/>
          <w:lang w:val="en-US"/>
        </w:rPr>
      </w:pPr>
      <w:r w:rsidRPr="00DB376D">
        <w:rPr>
          <w:rFonts w:cs="Arial"/>
          <w:b/>
          <w:sz w:val="28"/>
          <w:szCs w:val="28"/>
          <w:lang w:val="en-US"/>
        </w:rPr>
        <w:t>(Chronic Urticaria Registry - CURE)</w:t>
      </w:r>
    </w:p>
    <w:p w:rsidR="00200F4F" w:rsidRPr="00DB376D" w:rsidRDefault="00200F4F" w:rsidP="00200F4F">
      <w:pPr>
        <w:spacing w:line="276" w:lineRule="auto"/>
        <w:jc w:val="center"/>
        <w:rPr>
          <w:noProof/>
          <w:lang w:val="en-US"/>
        </w:rPr>
      </w:pPr>
    </w:p>
    <w:p w:rsidR="00200F4F" w:rsidRPr="00DB376D" w:rsidRDefault="00200F4F" w:rsidP="00200F4F">
      <w:pPr>
        <w:spacing w:line="276" w:lineRule="auto"/>
        <w:jc w:val="both"/>
        <w:rPr>
          <w:noProof/>
          <w:lang w:val="en-US"/>
        </w:rPr>
      </w:pPr>
      <w:bookmarkStart w:id="0" w:name="_GoBack"/>
      <w:bookmarkEnd w:id="0"/>
    </w:p>
    <w:p w:rsidR="00200F4F" w:rsidRPr="00931744" w:rsidRDefault="00200F4F" w:rsidP="00200F4F">
      <w:pPr>
        <w:spacing w:line="276" w:lineRule="auto"/>
        <w:jc w:val="center"/>
        <w:rPr>
          <w:noProof/>
        </w:rPr>
      </w:pPr>
      <w:r w:rsidRPr="00931744">
        <w:rPr>
          <w:noProof/>
          <w:lang w:val="en-US"/>
        </w:rPr>
        <w:t xml:space="preserve">Coordinating investigators: Prof. Dr. med. Marcus Maurer and PD. Dr. med. </w:t>
      </w:r>
      <w:smartTag w:uri="urn:schemas-microsoft-com:office:smarttags" w:element="PersonName">
        <w:r w:rsidRPr="00931744">
          <w:rPr>
            <w:noProof/>
          </w:rPr>
          <w:t>Karsten Weller</w:t>
        </w:r>
      </w:smartTag>
    </w:p>
    <w:p w:rsidR="00200F4F" w:rsidRDefault="00200F4F" w:rsidP="00200F4F">
      <w:pPr>
        <w:spacing w:line="276" w:lineRule="auto"/>
        <w:jc w:val="center"/>
        <w:rPr>
          <w:noProof/>
        </w:rPr>
      </w:pPr>
      <w:r>
        <w:rPr>
          <w:noProof/>
        </w:rPr>
        <w:t>Charité – Universitätsmedizin Berlin, Dept. of Dermatology and Allergy,</w:t>
      </w:r>
    </w:p>
    <w:p w:rsidR="00200F4F" w:rsidRPr="00DB376D" w:rsidRDefault="00200F4F" w:rsidP="00200F4F">
      <w:pPr>
        <w:spacing w:line="276" w:lineRule="auto"/>
        <w:jc w:val="center"/>
        <w:rPr>
          <w:noProof/>
          <w:lang w:val="en-US"/>
        </w:rPr>
      </w:pPr>
      <w:r>
        <w:rPr>
          <w:noProof/>
        </w:rPr>
        <w:t xml:space="preserve"> </w:t>
      </w:r>
      <w:r w:rsidRPr="00DB376D">
        <w:rPr>
          <w:noProof/>
          <w:lang w:val="en-US"/>
        </w:rPr>
        <w:t xml:space="preserve">Charitéplatz 1, 10117 Berlin, Germany, Phone +49-30-450-518438 </w:t>
      </w:r>
    </w:p>
    <w:p w:rsidR="00200F4F" w:rsidRPr="0050773D" w:rsidRDefault="00200F4F" w:rsidP="00200F4F">
      <w:pPr>
        <w:spacing w:line="276" w:lineRule="auto"/>
        <w:jc w:val="center"/>
        <w:rPr>
          <w:noProof/>
          <w:lang w:val="it-IT"/>
        </w:rPr>
      </w:pPr>
      <w:r w:rsidRPr="0050773D">
        <w:rPr>
          <w:noProof/>
          <w:lang w:val="it-IT"/>
        </w:rPr>
        <w:t xml:space="preserve">E-mail: </w:t>
      </w:r>
      <w:hyperlink r:id="rId6" w:history="1">
        <w:r w:rsidRPr="0050773D">
          <w:rPr>
            <w:lang w:val="it-IT"/>
          </w:rPr>
          <w:t>marcus.maurer@charite.de</w:t>
        </w:r>
      </w:hyperlink>
      <w:r w:rsidRPr="0050773D">
        <w:rPr>
          <w:noProof/>
          <w:lang w:val="it-IT"/>
        </w:rPr>
        <w:t xml:space="preserve"> </w:t>
      </w:r>
      <w:r>
        <w:rPr>
          <w:noProof/>
          <w:lang w:val="it-IT"/>
        </w:rPr>
        <w:t>/</w:t>
      </w:r>
      <w:r w:rsidRPr="0050773D">
        <w:rPr>
          <w:noProof/>
          <w:lang w:val="it-IT"/>
        </w:rPr>
        <w:t xml:space="preserve"> karsten.weller@charite.de</w:t>
      </w:r>
    </w:p>
    <w:p w:rsidR="00200F4F" w:rsidRPr="0050773D" w:rsidRDefault="00200F4F" w:rsidP="00200F4F">
      <w:pPr>
        <w:spacing w:line="276" w:lineRule="auto"/>
        <w:jc w:val="both"/>
        <w:rPr>
          <w:noProof/>
          <w:lang w:val="it-IT"/>
        </w:rPr>
      </w:pPr>
    </w:p>
    <w:p w:rsidR="00200F4F" w:rsidRPr="0050773D" w:rsidRDefault="00200F4F" w:rsidP="00200F4F">
      <w:pPr>
        <w:spacing w:line="276" w:lineRule="auto"/>
        <w:jc w:val="both"/>
        <w:rPr>
          <w:noProof/>
          <w:lang w:val="it-IT"/>
        </w:rPr>
      </w:pPr>
    </w:p>
    <w:p w:rsidR="00200F4F" w:rsidRDefault="00200F4F" w:rsidP="00200F4F">
      <w:pPr>
        <w:spacing w:line="276" w:lineRule="auto"/>
        <w:jc w:val="both"/>
        <w:rPr>
          <w:noProof/>
          <w:lang w:val="en-US"/>
        </w:rPr>
      </w:pPr>
    </w:p>
    <w:p w:rsidR="00200F4F" w:rsidRDefault="00200F4F" w:rsidP="00200F4F">
      <w:pPr>
        <w:spacing w:line="276" w:lineRule="auto"/>
        <w:jc w:val="both"/>
        <w:rPr>
          <w:noProof/>
          <w:lang w:val="en-US"/>
        </w:rPr>
      </w:pPr>
    </w:p>
    <w:p w:rsidR="00200F4F" w:rsidRPr="00DB376D" w:rsidRDefault="00200F4F" w:rsidP="00200F4F">
      <w:pPr>
        <w:spacing w:line="276" w:lineRule="auto"/>
        <w:jc w:val="both"/>
        <w:rPr>
          <w:noProof/>
          <w:lang w:val="en-US"/>
        </w:rPr>
      </w:pPr>
      <w:r w:rsidRPr="00DB376D">
        <w:rPr>
          <w:noProof/>
          <w:lang w:val="en-US"/>
        </w:rPr>
        <w:t>Dear Madam or Sir,</w:t>
      </w:r>
    </w:p>
    <w:p w:rsidR="00200F4F" w:rsidRPr="00DB376D" w:rsidRDefault="00200F4F" w:rsidP="00200F4F">
      <w:pPr>
        <w:spacing w:line="276" w:lineRule="auto"/>
        <w:jc w:val="both"/>
        <w:rPr>
          <w:noProof/>
          <w:lang w:val="en-US"/>
        </w:rPr>
      </w:pPr>
    </w:p>
    <w:p w:rsidR="00200F4F" w:rsidRDefault="00200F4F" w:rsidP="00200F4F">
      <w:pPr>
        <w:spacing w:line="276" w:lineRule="auto"/>
        <w:jc w:val="both"/>
        <w:rPr>
          <w:noProof/>
          <w:lang w:val="en-US"/>
        </w:rPr>
      </w:pPr>
      <w:r>
        <w:rPr>
          <w:noProof/>
          <w:lang w:val="en-US"/>
        </w:rPr>
        <w:t>Y</w:t>
      </w:r>
      <w:r w:rsidRPr="00931744">
        <w:rPr>
          <w:noProof/>
          <w:lang w:val="en-US"/>
        </w:rPr>
        <w:t xml:space="preserve">our are suffering from chronic urticaria. Although this disorder is </w:t>
      </w:r>
      <w:r>
        <w:rPr>
          <w:noProof/>
          <w:lang w:val="en-US"/>
        </w:rPr>
        <w:t>highly</w:t>
      </w:r>
      <w:r w:rsidRPr="00931744">
        <w:rPr>
          <w:noProof/>
          <w:lang w:val="en-US"/>
        </w:rPr>
        <w:t xml:space="preserve"> frequent, the exact epidemiologiy (e.g. frequency, duration, course of disease), underlying causes, comorbities, trigger factors, treatment response</w:t>
      </w:r>
      <w:r>
        <w:rPr>
          <w:noProof/>
          <w:lang w:val="en-US"/>
        </w:rPr>
        <w:t>, costs</w:t>
      </w:r>
      <w:r w:rsidRPr="00931744">
        <w:rPr>
          <w:noProof/>
          <w:lang w:val="en-US"/>
        </w:rPr>
        <w:t xml:space="preserve"> and impact of disease are still ill-defined. The aim of this registry</w:t>
      </w:r>
      <w:r>
        <w:rPr>
          <w:noProof/>
          <w:lang w:val="en-US"/>
        </w:rPr>
        <w:t>, the chronic urticaria registry (CURE),</w:t>
      </w:r>
      <w:r w:rsidRPr="00931744">
        <w:rPr>
          <w:noProof/>
          <w:lang w:val="en-US"/>
        </w:rPr>
        <w:t xml:space="preserve"> is to close this gap</w:t>
      </w:r>
      <w:r>
        <w:rPr>
          <w:noProof/>
          <w:lang w:val="en-US"/>
        </w:rPr>
        <w:t xml:space="preserve">. It </w:t>
      </w:r>
      <w:r w:rsidRPr="00931744">
        <w:rPr>
          <w:noProof/>
          <w:lang w:val="en-US"/>
        </w:rPr>
        <w:t>collect</w:t>
      </w:r>
      <w:r>
        <w:rPr>
          <w:noProof/>
          <w:lang w:val="en-US"/>
        </w:rPr>
        <w:t>s</w:t>
      </w:r>
      <w:r w:rsidRPr="00931744">
        <w:rPr>
          <w:noProof/>
          <w:lang w:val="en-US"/>
        </w:rPr>
        <w:t xml:space="preserve"> data on the ab</w:t>
      </w:r>
      <w:r>
        <w:rPr>
          <w:noProof/>
          <w:lang w:val="en-US"/>
        </w:rPr>
        <w:t>ove mentioned areas from patients in multiple countries including European and Non-European nations. T</w:t>
      </w:r>
      <w:r w:rsidRPr="005E20FD">
        <w:rPr>
          <w:noProof/>
          <w:lang w:val="en-US"/>
        </w:rPr>
        <w:t>he available data is analyzed scientifically</w:t>
      </w:r>
      <w:r>
        <w:rPr>
          <w:noProof/>
          <w:lang w:val="en-US"/>
        </w:rPr>
        <w:t xml:space="preserve"> in regular intervals</w:t>
      </w:r>
      <w:r w:rsidRPr="005E20FD">
        <w:rPr>
          <w:noProof/>
          <w:lang w:val="en-US"/>
        </w:rPr>
        <w:t>.</w:t>
      </w:r>
    </w:p>
    <w:p w:rsidR="00200F4F" w:rsidRDefault="00200F4F" w:rsidP="00200F4F">
      <w:pPr>
        <w:spacing w:line="276" w:lineRule="auto"/>
        <w:jc w:val="both"/>
        <w:rPr>
          <w:noProof/>
          <w:lang w:val="en-US"/>
        </w:rPr>
      </w:pPr>
    </w:p>
    <w:p w:rsidR="00200F4F" w:rsidRPr="00CD4454" w:rsidRDefault="00200F4F" w:rsidP="00200F4F">
      <w:pPr>
        <w:spacing w:line="276" w:lineRule="auto"/>
        <w:jc w:val="both"/>
        <w:rPr>
          <w:rFonts w:cs="Arial"/>
          <w:lang w:val="en-US"/>
        </w:rPr>
      </w:pPr>
      <w:r w:rsidRPr="005E20FD">
        <w:rPr>
          <w:noProof/>
          <w:lang w:val="en-US"/>
        </w:rPr>
        <w:t xml:space="preserve">You are eligible for </w:t>
      </w:r>
      <w:r>
        <w:rPr>
          <w:noProof/>
          <w:lang w:val="en-US"/>
        </w:rPr>
        <w:t>t</w:t>
      </w:r>
      <w:r w:rsidRPr="005E20FD">
        <w:rPr>
          <w:noProof/>
          <w:lang w:val="en-US"/>
        </w:rPr>
        <w:t>his registry</w:t>
      </w:r>
      <w:r>
        <w:rPr>
          <w:noProof/>
          <w:lang w:val="en-US"/>
        </w:rPr>
        <w:t xml:space="preserve"> and your treating physician would like to include you in this project.</w:t>
      </w:r>
      <w:r w:rsidRPr="005E20FD">
        <w:rPr>
          <w:noProof/>
          <w:lang w:val="en-US"/>
        </w:rPr>
        <w:t xml:space="preserve"> Please read the following information carefully and, in case of any </w:t>
      </w:r>
      <w:r>
        <w:rPr>
          <w:noProof/>
          <w:lang w:val="en-US"/>
        </w:rPr>
        <w:t>remaining</w:t>
      </w:r>
      <w:r w:rsidRPr="005E20FD">
        <w:rPr>
          <w:noProof/>
          <w:lang w:val="en-US"/>
        </w:rPr>
        <w:t xml:space="preserve"> q</w:t>
      </w:r>
      <w:r>
        <w:rPr>
          <w:noProof/>
          <w:lang w:val="en-US"/>
        </w:rPr>
        <w:t xml:space="preserve">uestions, please do not hesitate to ask your treating physician. </w:t>
      </w:r>
    </w:p>
    <w:p w:rsidR="00200F4F" w:rsidRPr="0009020A" w:rsidRDefault="00200F4F" w:rsidP="00200F4F">
      <w:pPr>
        <w:pStyle w:val="Default"/>
        <w:jc w:val="both"/>
        <w:rPr>
          <w:b/>
          <w:sz w:val="22"/>
          <w:szCs w:val="22"/>
          <w:lang w:val="en-US"/>
        </w:rPr>
      </w:pPr>
    </w:p>
    <w:p w:rsidR="00200F4F" w:rsidRPr="00DB376D" w:rsidRDefault="00200F4F" w:rsidP="00200F4F">
      <w:pPr>
        <w:pStyle w:val="Default"/>
        <w:pBdr>
          <w:top w:val="single" w:sz="4" w:space="1" w:color="auto"/>
          <w:left w:val="single" w:sz="4" w:space="4" w:color="auto"/>
          <w:bottom w:val="single" w:sz="4" w:space="1" w:color="auto"/>
          <w:right w:val="single" w:sz="4" w:space="4" w:color="auto"/>
        </w:pBdr>
        <w:jc w:val="both"/>
        <w:rPr>
          <w:rFonts w:ascii="Arial" w:hAnsi="Arial" w:cs="Arial"/>
          <w:b/>
          <w:sz w:val="22"/>
          <w:szCs w:val="24"/>
          <w:lang w:val="en-US"/>
        </w:rPr>
      </w:pPr>
      <w:r w:rsidRPr="005E20FD">
        <w:rPr>
          <w:rFonts w:ascii="Arial" w:hAnsi="Arial" w:cs="Arial"/>
          <w:b/>
          <w:sz w:val="22"/>
          <w:szCs w:val="24"/>
          <w:lang w:val="en-US"/>
        </w:rPr>
        <w:t xml:space="preserve">Should you have any questions directed to the coordinating investigators of this study, please contact: PD Dr. med. </w:t>
      </w:r>
      <w:r w:rsidRPr="00DB376D">
        <w:rPr>
          <w:rFonts w:ascii="Arial" w:hAnsi="Arial" w:cs="Arial"/>
          <w:b/>
          <w:sz w:val="22"/>
          <w:szCs w:val="24"/>
          <w:lang w:val="en-US"/>
        </w:rPr>
        <w:t>Karsten Weller, Phone +49-30-450-518438, Email: karsten.weller@charite.de</w:t>
      </w:r>
    </w:p>
    <w:p w:rsidR="00200F4F" w:rsidRPr="00DB376D" w:rsidRDefault="00200F4F" w:rsidP="00200F4F">
      <w:pPr>
        <w:spacing w:line="276" w:lineRule="auto"/>
        <w:jc w:val="both"/>
        <w:rPr>
          <w:noProof/>
          <w:u w:val="single"/>
          <w:lang w:val="en-US"/>
        </w:rPr>
      </w:pPr>
    </w:p>
    <w:p w:rsidR="00200F4F" w:rsidRDefault="00200F4F" w:rsidP="00200F4F">
      <w:pPr>
        <w:spacing w:line="276" w:lineRule="auto"/>
        <w:jc w:val="both"/>
        <w:rPr>
          <w:noProof/>
          <w:u w:val="single"/>
          <w:lang w:val="en-US"/>
        </w:rPr>
      </w:pPr>
    </w:p>
    <w:p w:rsidR="00200F4F" w:rsidRDefault="00200F4F" w:rsidP="00200F4F">
      <w:pPr>
        <w:spacing w:line="276" w:lineRule="auto"/>
        <w:jc w:val="both"/>
        <w:rPr>
          <w:noProof/>
          <w:u w:val="single"/>
          <w:lang w:val="en-US"/>
        </w:rPr>
      </w:pPr>
    </w:p>
    <w:p w:rsidR="00200F4F" w:rsidRDefault="00200F4F" w:rsidP="00200F4F">
      <w:pPr>
        <w:spacing w:line="276" w:lineRule="auto"/>
        <w:jc w:val="both"/>
        <w:rPr>
          <w:noProof/>
          <w:u w:val="single"/>
          <w:lang w:val="en-US"/>
        </w:rPr>
      </w:pPr>
    </w:p>
    <w:p w:rsidR="00200F4F" w:rsidRPr="0088726C" w:rsidRDefault="00200F4F" w:rsidP="00200F4F">
      <w:pPr>
        <w:spacing w:line="276" w:lineRule="auto"/>
        <w:jc w:val="both"/>
        <w:rPr>
          <w:noProof/>
          <w:u w:val="single"/>
          <w:lang w:val="en-US"/>
        </w:rPr>
      </w:pPr>
      <w:r w:rsidRPr="0088726C">
        <w:rPr>
          <w:noProof/>
          <w:u w:val="single"/>
          <w:lang w:val="en-US"/>
        </w:rPr>
        <w:lastRenderedPageBreak/>
        <w:t>Aims of the chronic urticaria registry</w:t>
      </w:r>
    </w:p>
    <w:p w:rsidR="00200F4F" w:rsidRPr="0088726C" w:rsidRDefault="00200F4F" w:rsidP="00200F4F">
      <w:pPr>
        <w:spacing w:line="276" w:lineRule="auto"/>
        <w:jc w:val="both"/>
        <w:rPr>
          <w:noProof/>
          <w:lang w:val="en-US"/>
        </w:rPr>
      </w:pPr>
    </w:p>
    <w:p w:rsidR="00200F4F" w:rsidRPr="00B223A3" w:rsidRDefault="00200F4F" w:rsidP="00200F4F">
      <w:pPr>
        <w:pStyle w:val="Default"/>
        <w:spacing w:line="276" w:lineRule="auto"/>
        <w:jc w:val="both"/>
        <w:rPr>
          <w:rFonts w:ascii="Arial" w:hAnsi="Arial" w:cs="Arial"/>
          <w:sz w:val="22"/>
          <w:szCs w:val="24"/>
          <w:lang w:val="en-US"/>
        </w:rPr>
      </w:pPr>
      <w:r w:rsidRPr="00B223A3">
        <w:rPr>
          <w:rFonts w:ascii="Arial" w:hAnsi="Arial" w:cs="Arial"/>
          <w:sz w:val="22"/>
          <w:szCs w:val="24"/>
          <w:lang w:val="en-US"/>
        </w:rPr>
        <w:t xml:space="preserve">The aim of this registry is to improve the </w:t>
      </w:r>
      <w:r>
        <w:rPr>
          <w:rFonts w:ascii="Arial" w:hAnsi="Arial" w:cs="Arial"/>
          <w:sz w:val="22"/>
          <w:szCs w:val="24"/>
          <w:lang w:val="en-US"/>
        </w:rPr>
        <w:t xml:space="preserve">knowledge on </w:t>
      </w:r>
      <w:r w:rsidRPr="00B223A3">
        <w:rPr>
          <w:rFonts w:ascii="Arial" w:hAnsi="Arial" w:cs="Arial"/>
          <w:sz w:val="22"/>
          <w:szCs w:val="24"/>
          <w:lang w:val="en-US"/>
        </w:rPr>
        <w:t>chronic urticaria</w:t>
      </w:r>
      <w:r>
        <w:rPr>
          <w:rFonts w:ascii="Arial" w:hAnsi="Arial" w:cs="Arial"/>
          <w:sz w:val="22"/>
          <w:szCs w:val="24"/>
          <w:lang w:val="en-US"/>
        </w:rPr>
        <w:t>regarding, among other things, its</w:t>
      </w:r>
      <w:r w:rsidRPr="00B223A3">
        <w:rPr>
          <w:rFonts w:ascii="Arial" w:hAnsi="Arial" w:cs="Arial"/>
          <w:sz w:val="22"/>
          <w:szCs w:val="24"/>
          <w:lang w:val="en-US"/>
        </w:rPr>
        <w:t xml:space="preserve"> epidemiology (e.g. frequency, duration, course of disease), underlying causes, comorbities, trigger factors, treatment response, costs and impact of disease as well as to </w:t>
      </w:r>
      <w:r>
        <w:rPr>
          <w:rFonts w:ascii="Arial" w:hAnsi="Arial" w:cs="Arial"/>
          <w:sz w:val="22"/>
          <w:szCs w:val="24"/>
          <w:lang w:val="en-US"/>
        </w:rPr>
        <w:t xml:space="preserve">globally </w:t>
      </w:r>
      <w:r w:rsidRPr="00B223A3">
        <w:rPr>
          <w:rFonts w:ascii="Arial" w:hAnsi="Arial" w:cs="Arial"/>
          <w:sz w:val="22"/>
          <w:szCs w:val="24"/>
          <w:lang w:val="en-US"/>
        </w:rPr>
        <w:t xml:space="preserve">improve the </w:t>
      </w:r>
      <w:r>
        <w:rPr>
          <w:rFonts w:ascii="Arial" w:hAnsi="Arial" w:cs="Arial"/>
          <w:sz w:val="22"/>
          <w:szCs w:val="24"/>
          <w:lang w:val="en-US"/>
        </w:rPr>
        <w:t>u</w:t>
      </w:r>
      <w:r w:rsidRPr="00B223A3">
        <w:rPr>
          <w:rFonts w:ascii="Arial" w:hAnsi="Arial" w:cs="Arial"/>
          <w:sz w:val="22"/>
          <w:szCs w:val="24"/>
          <w:lang w:val="en-US"/>
        </w:rPr>
        <w:t>nderstanding of chronic urticaria and its subforms. The results of the registry will be published and should help to improve the medical care for future patients.</w:t>
      </w:r>
    </w:p>
    <w:p w:rsidR="00200F4F" w:rsidRPr="00B223A3" w:rsidRDefault="00200F4F" w:rsidP="00200F4F">
      <w:pPr>
        <w:autoSpaceDE w:val="0"/>
        <w:autoSpaceDN w:val="0"/>
        <w:adjustRightInd w:val="0"/>
        <w:spacing w:line="276" w:lineRule="auto"/>
        <w:jc w:val="both"/>
        <w:rPr>
          <w:noProof/>
          <w:u w:val="single"/>
          <w:lang w:val="en-US"/>
        </w:rPr>
      </w:pPr>
    </w:p>
    <w:p w:rsidR="00200F4F" w:rsidRPr="00DB376D" w:rsidRDefault="00200F4F" w:rsidP="00200F4F">
      <w:pPr>
        <w:autoSpaceDE w:val="0"/>
        <w:autoSpaceDN w:val="0"/>
        <w:adjustRightInd w:val="0"/>
        <w:spacing w:line="276" w:lineRule="auto"/>
        <w:jc w:val="both"/>
        <w:rPr>
          <w:noProof/>
          <w:u w:val="single"/>
          <w:lang w:val="en-US"/>
        </w:rPr>
      </w:pPr>
      <w:r w:rsidRPr="00DB376D">
        <w:rPr>
          <w:noProof/>
          <w:u w:val="single"/>
          <w:lang w:val="en-US"/>
        </w:rPr>
        <w:t>Participation in the registry</w:t>
      </w:r>
    </w:p>
    <w:p w:rsidR="00200F4F" w:rsidRPr="00DB376D" w:rsidRDefault="00200F4F" w:rsidP="00200F4F">
      <w:pPr>
        <w:autoSpaceDE w:val="0"/>
        <w:autoSpaceDN w:val="0"/>
        <w:adjustRightInd w:val="0"/>
        <w:spacing w:line="276" w:lineRule="auto"/>
        <w:jc w:val="both"/>
        <w:rPr>
          <w:noProof/>
          <w:lang w:val="en-US"/>
        </w:rPr>
      </w:pPr>
    </w:p>
    <w:p w:rsidR="00200F4F" w:rsidRPr="00AC4727" w:rsidRDefault="00200F4F" w:rsidP="00200F4F">
      <w:pPr>
        <w:spacing w:line="276" w:lineRule="auto"/>
        <w:jc w:val="both"/>
        <w:rPr>
          <w:rFonts w:cs="Arial"/>
          <w:lang w:val="en-US"/>
        </w:rPr>
      </w:pPr>
      <w:r w:rsidRPr="00CC61D1">
        <w:rPr>
          <w:rFonts w:cs="Arial"/>
          <w:lang w:val="en-US"/>
        </w:rPr>
        <w:t>Prerequisite for your participation</w:t>
      </w:r>
      <w:r>
        <w:rPr>
          <w:rFonts w:cs="Arial"/>
          <w:lang w:val="en-US"/>
        </w:rPr>
        <w:t xml:space="preserve"> </w:t>
      </w:r>
      <w:r w:rsidRPr="009001E7">
        <w:rPr>
          <w:rFonts w:cs="Arial"/>
          <w:lang w:val="en-US"/>
        </w:rPr>
        <w:t xml:space="preserve">is </w:t>
      </w:r>
      <w:r w:rsidRPr="00AC4727">
        <w:rPr>
          <w:rFonts w:cs="Arial"/>
          <w:lang w:val="en-US"/>
        </w:rPr>
        <w:t>that you are informed thoroughly about the aims and nature of this registry with this patient information form and that you have dated and signed the written informed consent for this study.</w:t>
      </w:r>
    </w:p>
    <w:p w:rsidR="00200F4F" w:rsidRPr="009001E7" w:rsidRDefault="00200F4F" w:rsidP="00200F4F">
      <w:pPr>
        <w:pStyle w:val="Default"/>
        <w:spacing w:line="276" w:lineRule="auto"/>
        <w:jc w:val="both"/>
        <w:rPr>
          <w:rFonts w:ascii="Arial" w:hAnsi="Arial" w:cs="Arial"/>
          <w:sz w:val="22"/>
          <w:szCs w:val="24"/>
          <w:lang w:val="en-US"/>
        </w:rPr>
      </w:pPr>
    </w:p>
    <w:p w:rsidR="00200F4F" w:rsidRPr="00AC4727" w:rsidRDefault="00200F4F" w:rsidP="00200F4F">
      <w:pPr>
        <w:pStyle w:val="Default"/>
        <w:spacing w:line="276" w:lineRule="auto"/>
        <w:jc w:val="both"/>
        <w:rPr>
          <w:rFonts w:ascii="Arial" w:hAnsi="Arial" w:cs="Arial"/>
          <w:sz w:val="22"/>
          <w:szCs w:val="24"/>
          <w:lang w:val="en-US"/>
        </w:rPr>
      </w:pPr>
      <w:r w:rsidRPr="009001E7">
        <w:rPr>
          <w:rFonts w:ascii="Arial" w:hAnsi="Arial" w:cs="Arial"/>
          <w:sz w:val="22"/>
          <w:szCs w:val="24"/>
          <w:lang w:val="en-US"/>
        </w:rPr>
        <w:t>I</w:t>
      </w:r>
      <w:r>
        <w:rPr>
          <w:rFonts w:ascii="Arial" w:hAnsi="Arial" w:cs="Arial"/>
          <w:sz w:val="22"/>
          <w:szCs w:val="24"/>
          <w:lang w:val="en-US"/>
        </w:rPr>
        <w:t>f</w:t>
      </w:r>
      <w:r w:rsidRPr="009001E7">
        <w:rPr>
          <w:rFonts w:ascii="Arial" w:hAnsi="Arial" w:cs="Arial"/>
          <w:sz w:val="22"/>
          <w:szCs w:val="24"/>
          <w:lang w:val="en-US"/>
        </w:rPr>
        <w:t xml:space="preserve"> you consent </w:t>
      </w:r>
      <w:r>
        <w:rPr>
          <w:rFonts w:ascii="Arial" w:hAnsi="Arial" w:cs="Arial"/>
          <w:sz w:val="22"/>
          <w:szCs w:val="24"/>
          <w:lang w:val="en-US"/>
        </w:rPr>
        <w:t>to this study</w:t>
      </w:r>
      <w:r w:rsidRPr="009001E7">
        <w:rPr>
          <w:rFonts w:ascii="Arial" w:hAnsi="Arial" w:cs="Arial"/>
          <w:sz w:val="22"/>
          <w:szCs w:val="24"/>
          <w:lang w:val="en-US"/>
        </w:rPr>
        <w:t xml:space="preserve">, data on your medical history </w:t>
      </w:r>
      <w:r>
        <w:rPr>
          <w:rFonts w:ascii="Arial" w:hAnsi="Arial" w:cs="Arial"/>
          <w:sz w:val="22"/>
          <w:szCs w:val="24"/>
          <w:lang w:val="en-US"/>
        </w:rPr>
        <w:t xml:space="preserve">such as onset of your chronic urticaria, comorbidities, medication, suspected causes, diagnostic measures (and their results), treatments (including their efficacy and tolerability) </w:t>
      </w:r>
      <w:r w:rsidRPr="009001E7">
        <w:rPr>
          <w:rFonts w:ascii="Arial" w:hAnsi="Arial" w:cs="Arial"/>
          <w:sz w:val="22"/>
          <w:szCs w:val="24"/>
          <w:lang w:val="en-US"/>
        </w:rPr>
        <w:t>wi</w:t>
      </w:r>
      <w:r>
        <w:rPr>
          <w:rFonts w:ascii="Arial" w:hAnsi="Arial" w:cs="Arial"/>
          <w:sz w:val="22"/>
          <w:szCs w:val="24"/>
          <w:lang w:val="en-US"/>
        </w:rPr>
        <w:t xml:space="preserve">ll be documented through a </w:t>
      </w:r>
      <w:r w:rsidRPr="009001E7">
        <w:rPr>
          <w:rFonts w:ascii="Arial" w:hAnsi="Arial" w:cs="Arial"/>
          <w:sz w:val="22"/>
          <w:szCs w:val="24"/>
          <w:lang w:val="en-US"/>
        </w:rPr>
        <w:t xml:space="preserve">basic </w:t>
      </w:r>
      <w:r>
        <w:rPr>
          <w:rFonts w:ascii="Arial" w:hAnsi="Arial" w:cs="Arial"/>
          <w:sz w:val="22"/>
          <w:szCs w:val="24"/>
          <w:lang w:val="en-US"/>
        </w:rPr>
        <w:t xml:space="preserve">registry </w:t>
      </w:r>
      <w:r w:rsidRPr="009001E7">
        <w:rPr>
          <w:rFonts w:ascii="Arial" w:hAnsi="Arial" w:cs="Arial"/>
          <w:sz w:val="22"/>
          <w:szCs w:val="24"/>
          <w:lang w:val="en-US"/>
        </w:rPr>
        <w:t>entry</w:t>
      </w:r>
      <w:r>
        <w:rPr>
          <w:rFonts w:ascii="Arial" w:hAnsi="Arial" w:cs="Arial"/>
          <w:sz w:val="22"/>
          <w:szCs w:val="24"/>
          <w:lang w:val="en-US"/>
        </w:rPr>
        <w:t xml:space="preserve">. </w:t>
      </w:r>
      <w:r w:rsidRPr="00AC4727">
        <w:rPr>
          <w:rFonts w:ascii="Arial" w:hAnsi="Arial" w:cs="Arial"/>
          <w:sz w:val="22"/>
          <w:szCs w:val="24"/>
          <w:lang w:val="en-US"/>
        </w:rPr>
        <w:t xml:space="preserve">After this basic entry, follow up entries will be done around every 6 months, </w:t>
      </w:r>
      <w:r>
        <w:rPr>
          <w:rFonts w:ascii="Arial" w:hAnsi="Arial" w:cs="Arial"/>
          <w:sz w:val="22"/>
          <w:szCs w:val="24"/>
          <w:lang w:val="en-US"/>
        </w:rPr>
        <w:t xml:space="preserve">which will </w:t>
      </w:r>
      <w:r w:rsidRPr="00AC4727">
        <w:rPr>
          <w:rFonts w:ascii="Arial" w:hAnsi="Arial" w:cs="Arial"/>
          <w:sz w:val="22"/>
          <w:szCs w:val="24"/>
          <w:lang w:val="en-US"/>
        </w:rPr>
        <w:t xml:space="preserve">record </w:t>
      </w:r>
      <w:r>
        <w:rPr>
          <w:rFonts w:ascii="Arial" w:hAnsi="Arial" w:cs="Arial"/>
          <w:sz w:val="22"/>
          <w:szCs w:val="24"/>
          <w:lang w:val="en-US"/>
        </w:rPr>
        <w:t>additional data on your disease, including the course and on additional diagnostic and therapeutic procedures.</w:t>
      </w:r>
    </w:p>
    <w:p w:rsidR="00200F4F" w:rsidRPr="00AC4727" w:rsidRDefault="00200F4F" w:rsidP="00200F4F">
      <w:pPr>
        <w:autoSpaceDE w:val="0"/>
        <w:autoSpaceDN w:val="0"/>
        <w:adjustRightInd w:val="0"/>
        <w:spacing w:line="276" w:lineRule="auto"/>
        <w:jc w:val="both"/>
        <w:rPr>
          <w:noProof/>
          <w:lang w:val="en-US"/>
        </w:rPr>
      </w:pPr>
    </w:p>
    <w:p w:rsidR="00200F4F" w:rsidRPr="00CC61D1" w:rsidRDefault="00200F4F" w:rsidP="00200F4F">
      <w:pPr>
        <w:spacing w:line="276" w:lineRule="auto"/>
        <w:jc w:val="both"/>
        <w:rPr>
          <w:rFonts w:cs="Arial"/>
          <w:lang w:val="en-US"/>
        </w:rPr>
      </w:pPr>
      <w:r w:rsidRPr="00CC61D1">
        <w:rPr>
          <w:rFonts w:cs="Arial"/>
          <w:lang w:val="en-US"/>
        </w:rPr>
        <w:t>This registry will not affect the management and treatment of your disease</w:t>
      </w:r>
      <w:r>
        <w:rPr>
          <w:rFonts w:cs="Arial"/>
          <w:lang w:val="en-US"/>
        </w:rPr>
        <w:t xml:space="preserve"> in any way</w:t>
      </w:r>
      <w:r w:rsidRPr="00CC61D1">
        <w:rPr>
          <w:rFonts w:cs="Arial"/>
          <w:lang w:val="en-US"/>
        </w:rPr>
        <w:t>. It is a pure</w:t>
      </w:r>
      <w:r>
        <w:rPr>
          <w:rFonts w:cs="Arial"/>
          <w:lang w:val="en-US"/>
        </w:rPr>
        <w:t>ly</w:t>
      </w:r>
      <w:r w:rsidRPr="00CC61D1">
        <w:rPr>
          <w:rFonts w:cs="Arial"/>
          <w:lang w:val="en-US"/>
        </w:rPr>
        <w:t xml:space="preserve"> observational (non-interventional) study. Accordingly, you will not be treated differently with regard to the usual medical routine when participating in this registry. Only the additional entry of your medical relevant data into the registry is different from the routine management. </w:t>
      </w:r>
    </w:p>
    <w:p w:rsidR="00200F4F" w:rsidRPr="00CC61D1" w:rsidRDefault="00200F4F" w:rsidP="00200F4F">
      <w:pPr>
        <w:spacing w:line="276" w:lineRule="auto"/>
        <w:jc w:val="both"/>
        <w:rPr>
          <w:rFonts w:cs="Arial"/>
          <w:lang w:val="en-US"/>
        </w:rPr>
      </w:pPr>
    </w:p>
    <w:p w:rsidR="00200F4F" w:rsidRPr="00DB376D" w:rsidRDefault="00200F4F" w:rsidP="00200F4F">
      <w:pPr>
        <w:autoSpaceDE w:val="0"/>
        <w:autoSpaceDN w:val="0"/>
        <w:adjustRightInd w:val="0"/>
        <w:spacing w:line="276" w:lineRule="auto"/>
        <w:rPr>
          <w:rFonts w:cs="Arial"/>
          <w:szCs w:val="22"/>
          <w:u w:val="single"/>
          <w:lang w:val="en-US"/>
        </w:rPr>
      </w:pPr>
      <w:r w:rsidRPr="00DB376D">
        <w:rPr>
          <w:rFonts w:cs="Arial"/>
          <w:szCs w:val="22"/>
          <w:u w:val="single"/>
          <w:lang w:val="en-US"/>
        </w:rPr>
        <w:t>Duration of participation</w:t>
      </w:r>
    </w:p>
    <w:p w:rsidR="00200F4F" w:rsidRPr="00DB376D" w:rsidRDefault="00200F4F" w:rsidP="00200F4F">
      <w:pPr>
        <w:autoSpaceDE w:val="0"/>
        <w:autoSpaceDN w:val="0"/>
        <w:adjustRightInd w:val="0"/>
        <w:spacing w:line="276" w:lineRule="auto"/>
        <w:rPr>
          <w:rFonts w:cs="Arial"/>
          <w:szCs w:val="22"/>
          <w:u w:val="single"/>
          <w:lang w:val="en-US"/>
        </w:rPr>
      </w:pPr>
    </w:p>
    <w:p w:rsidR="00200F4F" w:rsidRPr="005520C7" w:rsidRDefault="00200F4F" w:rsidP="00200F4F">
      <w:pPr>
        <w:autoSpaceDE w:val="0"/>
        <w:autoSpaceDN w:val="0"/>
        <w:adjustRightInd w:val="0"/>
        <w:spacing w:line="276" w:lineRule="auto"/>
        <w:rPr>
          <w:rFonts w:cs="Arial"/>
          <w:lang w:val="en-US"/>
        </w:rPr>
      </w:pPr>
      <w:r w:rsidRPr="005520C7">
        <w:rPr>
          <w:rFonts w:cs="Arial"/>
          <w:lang w:val="en-US"/>
        </w:rPr>
        <w:t xml:space="preserve">The course of your disease can be documented in and followed by the registry </w:t>
      </w:r>
      <w:r>
        <w:rPr>
          <w:lang w:val="en-US"/>
        </w:rPr>
        <w:t>as long as your treating physician supports this</w:t>
      </w:r>
      <w:r w:rsidRPr="005520C7">
        <w:rPr>
          <w:rFonts w:cs="Arial"/>
          <w:lang w:val="en-US"/>
        </w:rPr>
        <w:t xml:space="preserve"> and </w:t>
      </w:r>
      <w:r>
        <w:rPr>
          <w:rFonts w:cs="Arial"/>
          <w:lang w:val="en-US"/>
        </w:rPr>
        <w:t xml:space="preserve">as long </w:t>
      </w:r>
      <w:r w:rsidRPr="005520C7">
        <w:rPr>
          <w:rFonts w:cs="Arial"/>
          <w:lang w:val="en-US"/>
        </w:rPr>
        <w:t>you agree</w:t>
      </w:r>
      <w:r>
        <w:rPr>
          <w:rFonts w:cs="Arial"/>
          <w:lang w:val="en-US"/>
        </w:rPr>
        <w:t xml:space="preserve"> to participate. </w:t>
      </w:r>
      <w:r w:rsidRPr="005520C7">
        <w:rPr>
          <w:rFonts w:cs="Arial"/>
          <w:lang w:val="en-US"/>
        </w:rPr>
        <w:t>The chronic urticaria registry is des</w:t>
      </w:r>
      <w:r>
        <w:rPr>
          <w:rFonts w:cs="Arial"/>
          <w:lang w:val="en-US"/>
        </w:rPr>
        <w:t>i</w:t>
      </w:r>
      <w:r w:rsidRPr="005520C7">
        <w:rPr>
          <w:rFonts w:cs="Arial"/>
          <w:lang w:val="en-US"/>
        </w:rPr>
        <w:t xml:space="preserve">gned as an open ended registry, </w:t>
      </w:r>
      <w:r>
        <w:rPr>
          <w:rFonts w:cs="Arial"/>
          <w:lang w:val="en-US"/>
        </w:rPr>
        <w:t>therefore,</w:t>
      </w:r>
      <w:r w:rsidRPr="005520C7">
        <w:rPr>
          <w:rFonts w:cs="Arial"/>
          <w:lang w:val="en-US"/>
        </w:rPr>
        <w:t xml:space="preserve"> there is currently no defined end</w:t>
      </w:r>
      <w:r>
        <w:rPr>
          <w:rFonts w:cs="Arial"/>
          <w:lang w:val="en-US"/>
        </w:rPr>
        <w:t>ing date for the registry</w:t>
      </w:r>
      <w:r w:rsidRPr="005520C7">
        <w:rPr>
          <w:rFonts w:cs="Arial"/>
          <w:lang w:val="en-US"/>
        </w:rPr>
        <w:t xml:space="preserve">. </w:t>
      </w:r>
    </w:p>
    <w:p w:rsidR="00200F4F" w:rsidRPr="005520C7" w:rsidRDefault="00200F4F" w:rsidP="00200F4F">
      <w:pPr>
        <w:autoSpaceDE w:val="0"/>
        <w:autoSpaceDN w:val="0"/>
        <w:adjustRightInd w:val="0"/>
        <w:spacing w:line="276" w:lineRule="auto"/>
        <w:rPr>
          <w:rFonts w:cs="Arial"/>
          <w:szCs w:val="22"/>
          <w:u w:val="single"/>
          <w:lang w:val="en-US"/>
        </w:rPr>
      </w:pPr>
    </w:p>
    <w:p w:rsidR="00200F4F" w:rsidRPr="00DB376D" w:rsidRDefault="00200F4F" w:rsidP="00200F4F">
      <w:pPr>
        <w:autoSpaceDE w:val="0"/>
        <w:autoSpaceDN w:val="0"/>
        <w:adjustRightInd w:val="0"/>
        <w:spacing w:line="276" w:lineRule="auto"/>
        <w:rPr>
          <w:rFonts w:cs="Arial"/>
          <w:szCs w:val="22"/>
          <w:u w:val="single"/>
          <w:lang w:val="en-US"/>
        </w:rPr>
      </w:pPr>
      <w:r w:rsidRPr="00DB376D">
        <w:rPr>
          <w:rFonts w:cs="Arial"/>
          <w:szCs w:val="22"/>
          <w:u w:val="single"/>
          <w:lang w:val="en-US"/>
        </w:rPr>
        <w:t>Risks of participation</w:t>
      </w:r>
    </w:p>
    <w:p w:rsidR="00200F4F" w:rsidRPr="00DB376D" w:rsidRDefault="00200F4F" w:rsidP="00200F4F">
      <w:pPr>
        <w:autoSpaceDE w:val="0"/>
        <w:autoSpaceDN w:val="0"/>
        <w:adjustRightInd w:val="0"/>
        <w:spacing w:line="276" w:lineRule="auto"/>
        <w:rPr>
          <w:rFonts w:cs="Arial"/>
          <w:szCs w:val="22"/>
          <w:lang w:val="en-US"/>
        </w:rPr>
      </w:pPr>
    </w:p>
    <w:p w:rsidR="00200F4F" w:rsidRPr="005520C7" w:rsidRDefault="00200F4F" w:rsidP="00200F4F">
      <w:pPr>
        <w:pStyle w:val="Default"/>
        <w:spacing w:line="276" w:lineRule="auto"/>
        <w:jc w:val="both"/>
        <w:rPr>
          <w:rFonts w:ascii="Arial" w:hAnsi="Arial" w:cs="Arial"/>
          <w:sz w:val="22"/>
          <w:szCs w:val="24"/>
          <w:lang w:val="en-US"/>
        </w:rPr>
      </w:pPr>
      <w:r>
        <w:rPr>
          <w:rFonts w:ascii="Arial" w:hAnsi="Arial" w:cs="Arial"/>
          <w:sz w:val="22"/>
          <w:szCs w:val="24"/>
          <w:lang w:val="en-US"/>
        </w:rPr>
        <w:t>Participation in this study</w:t>
      </w:r>
      <w:r w:rsidRPr="005520C7">
        <w:rPr>
          <w:rFonts w:ascii="Arial" w:hAnsi="Arial" w:cs="Arial"/>
          <w:sz w:val="22"/>
          <w:szCs w:val="24"/>
          <w:lang w:val="en-US"/>
        </w:rPr>
        <w:t xml:space="preserve"> is not linked to any risk or disadvantage for you. The same applies to a refusal </w:t>
      </w:r>
      <w:r>
        <w:rPr>
          <w:rFonts w:ascii="Arial" w:hAnsi="Arial" w:cs="Arial"/>
          <w:sz w:val="22"/>
          <w:szCs w:val="24"/>
          <w:lang w:val="en-US"/>
        </w:rPr>
        <w:t>to participate</w:t>
      </w:r>
      <w:r w:rsidRPr="005520C7">
        <w:rPr>
          <w:rFonts w:ascii="Arial" w:hAnsi="Arial" w:cs="Arial"/>
          <w:sz w:val="22"/>
          <w:szCs w:val="24"/>
          <w:lang w:val="en-US"/>
        </w:rPr>
        <w:t xml:space="preserve">. There are no medical procedures associated with this registry, it just observes and documents your chronic urticaria </w:t>
      </w:r>
      <w:r>
        <w:rPr>
          <w:rFonts w:ascii="Arial" w:hAnsi="Arial" w:cs="Arial"/>
          <w:sz w:val="22"/>
          <w:szCs w:val="24"/>
          <w:lang w:val="en-US"/>
        </w:rPr>
        <w:t xml:space="preserve">and its real life routine management </w:t>
      </w:r>
      <w:r w:rsidRPr="005520C7">
        <w:rPr>
          <w:rFonts w:ascii="Arial" w:hAnsi="Arial" w:cs="Arial"/>
          <w:sz w:val="22"/>
          <w:szCs w:val="24"/>
          <w:lang w:val="en-US"/>
        </w:rPr>
        <w:t xml:space="preserve">prospectively. </w:t>
      </w:r>
    </w:p>
    <w:p w:rsidR="00200F4F" w:rsidRDefault="00200F4F" w:rsidP="00200F4F">
      <w:pPr>
        <w:pStyle w:val="Default"/>
        <w:spacing w:line="276" w:lineRule="auto"/>
        <w:jc w:val="both"/>
        <w:rPr>
          <w:rFonts w:ascii="Arial" w:hAnsi="Arial" w:cs="Arial"/>
          <w:sz w:val="22"/>
          <w:szCs w:val="22"/>
          <w:u w:val="single"/>
          <w:lang w:val="en-US"/>
        </w:rPr>
      </w:pPr>
    </w:p>
    <w:p w:rsidR="00200F4F" w:rsidRPr="0088726C" w:rsidRDefault="00200F4F" w:rsidP="00200F4F">
      <w:pPr>
        <w:pStyle w:val="Default"/>
        <w:spacing w:line="276" w:lineRule="auto"/>
        <w:jc w:val="both"/>
        <w:rPr>
          <w:rFonts w:ascii="Arial" w:hAnsi="Arial" w:cs="Arial"/>
          <w:sz w:val="22"/>
          <w:szCs w:val="22"/>
          <w:u w:val="single"/>
          <w:lang w:val="en-US"/>
        </w:rPr>
      </w:pPr>
      <w:r w:rsidRPr="0088726C">
        <w:rPr>
          <w:rFonts w:ascii="Arial" w:hAnsi="Arial" w:cs="Arial"/>
          <w:sz w:val="22"/>
          <w:szCs w:val="22"/>
          <w:u w:val="single"/>
          <w:lang w:val="en-US"/>
        </w:rPr>
        <w:t>Conditions that lead to a withdrawa</w:t>
      </w:r>
      <w:r>
        <w:rPr>
          <w:rFonts w:ascii="Arial" w:hAnsi="Arial" w:cs="Arial"/>
          <w:sz w:val="22"/>
          <w:szCs w:val="22"/>
          <w:u w:val="single"/>
          <w:lang w:val="en-US"/>
        </w:rPr>
        <w:t>l</w:t>
      </w:r>
      <w:r w:rsidRPr="0088726C">
        <w:rPr>
          <w:rFonts w:ascii="Arial" w:hAnsi="Arial" w:cs="Arial"/>
          <w:sz w:val="22"/>
          <w:szCs w:val="22"/>
          <w:u w:val="single"/>
          <w:lang w:val="en-US"/>
        </w:rPr>
        <w:t xml:space="preserve"> from/termination of the registry</w:t>
      </w:r>
    </w:p>
    <w:p w:rsidR="00200F4F" w:rsidRPr="0088726C" w:rsidRDefault="00200F4F" w:rsidP="00200F4F">
      <w:pPr>
        <w:pStyle w:val="Default"/>
        <w:spacing w:line="276" w:lineRule="auto"/>
        <w:jc w:val="both"/>
        <w:rPr>
          <w:rFonts w:ascii="Arial" w:hAnsi="Arial" w:cs="Arial"/>
          <w:sz w:val="22"/>
          <w:szCs w:val="22"/>
          <w:lang w:val="en-US"/>
        </w:rPr>
      </w:pPr>
    </w:p>
    <w:p w:rsidR="00200F4F" w:rsidRPr="007C2F91" w:rsidRDefault="00200F4F" w:rsidP="00200F4F">
      <w:pPr>
        <w:pStyle w:val="Default"/>
        <w:numPr>
          <w:ilvl w:val="0"/>
          <w:numId w:val="1"/>
        </w:numPr>
        <w:spacing w:line="276" w:lineRule="auto"/>
        <w:jc w:val="both"/>
        <w:rPr>
          <w:rFonts w:ascii="Arial" w:hAnsi="Arial" w:cs="Arial"/>
          <w:sz w:val="22"/>
          <w:szCs w:val="22"/>
          <w:lang w:val="en-US"/>
        </w:rPr>
      </w:pPr>
      <w:r w:rsidRPr="007C2F91">
        <w:rPr>
          <w:rFonts w:ascii="Arial" w:hAnsi="Arial" w:cs="Arial"/>
          <w:sz w:val="22"/>
          <w:szCs w:val="22"/>
          <w:lang w:val="en-US"/>
        </w:rPr>
        <w:t>Wi</w:t>
      </w:r>
      <w:r>
        <w:rPr>
          <w:rFonts w:ascii="Arial" w:hAnsi="Arial" w:cs="Arial"/>
          <w:sz w:val="22"/>
          <w:szCs w:val="22"/>
          <w:lang w:val="en-US"/>
        </w:rPr>
        <w:t>t</w:t>
      </w:r>
      <w:r w:rsidRPr="007C2F91">
        <w:rPr>
          <w:rFonts w:ascii="Arial" w:hAnsi="Arial" w:cs="Arial"/>
          <w:sz w:val="22"/>
          <w:szCs w:val="22"/>
          <w:lang w:val="en-US"/>
        </w:rPr>
        <w:t>hdrawal of the dated and signed written informed consent</w:t>
      </w:r>
    </w:p>
    <w:p w:rsidR="00200F4F" w:rsidRPr="00B46F85" w:rsidRDefault="00200F4F" w:rsidP="00200F4F">
      <w:pPr>
        <w:pStyle w:val="Default"/>
        <w:numPr>
          <w:ilvl w:val="0"/>
          <w:numId w:val="1"/>
        </w:numPr>
        <w:spacing w:line="276" w:lineRule="auto"/>
        <w:jc w:val="both"/>
        <w:rPr>
          <w:rFonts w:ascii="Arial" w:hAnsi="Arial" w:cs="Arial"/>
          <w:sz w:val="22"/>
          <w:szCs w:val="22"/>
          <w:lang w:val="en-US"/>
        </w:rPr>
      </w:pPr>
      <w:r w:rsidRPr="00B46F85">
        <w:rPr>
          <w:rFonts w:ascii="Arial" w:hAnsi="Arial" w:cs="Arial"/>
          <w:sz w:val="22"/>
          <w:szCs w:val="22"/>
          <w:lang w:val="en-US"/>
        </w:rPr>
        <w:t>Termination of your participation by your treating physician</w:t>
      </w:r>
    </w:p>
    <w:p w:rsidR="00200F4F" w:rsidRPr="00CD4454" w:rsidRDefault="00200F4F" w:rsidP="00200F4F">
      <w:pPr>
        <w:pStyle w:val="Default"/>
        <w:numPr>
          <w:ilvl w:val="0"/>
          <w:numId w:val="1"/>
        </w:numPr>
        <w:spacing w:line="276" w:lineRule="auto"/>
        <w:jc w:val="both"/>
        <w:rPr>
          <w:rFonts w:ascii="Arial" w:hAnsi="Arial" w:cs="Arial"/>
          <w:sz w:val="22"/>
          <w:szCs w:val="22"/>
          <w:u w:val="single"/>
          <w:lang w:val="en-US"/>
        </w:rPr>
      </w:pPr>
      <w:r w:rsidRPr="00CD4454">
        <w:rPr>
          <w:rFonts w:ascii="Arial" w:hAnsi="Arial" w:cs="Arial"/>
          <w:sz w:val="22"/>
          <w:szCs w:val="22"/>
          <w:lang w:val="en-US"/>
        </w:rPr>
        <w:t xml:space="preserve">Termination of the registry </w:t>
      </w:r>
    </w:p>
    <w:p w:rsidR="00200F4F" w:rsidRPr="00CD4454" w:rsidRDefault="00200F4F" w:rsidP="00200F4F">
      <w:pPr>
        <w:pStyle w:val="Default"/>
        <w:spacing w:line="276" w:lineRule="auto"/>
        <w:ind w:left="360"/>
        <w:jc w:val="both"/>
        <w:rPr>
          <w:rFonts w:ascii="Arial" w:hAnsi="Arial" w:cs="Arial"/>
          <w:sz w:val="22"/>
          <w:szCs w:val="22"/>
          <w:u w:val="single"/>
          <w:lang w:val="en-US"/>
        </w:rPr>
      </w:pPr>
    </w:p>
    <w:p w:rsidR="00200F4F" w:rsidRPr="0088726C" w:rsidRDefault="00200F4F" w:rsidP="00200F4F">
      <w:pPr>
        <w:pStyle w:val="Default"/>
        <w:spacing w:line="276" w:lineRule="auto"/>
        <w:jc w:val="both"/>
        <w:rPr>
          <w:rFonts w:ascii="Arial" w:hAnsi="Arial" w:cs="Arial"/>
          <w:sz w:val="22"/>
          <w:szCs w:val="22"/>
          <w:u w:val="single"/>
          <w:lang w:val="en-US"/>
        </w:rPr>
      </w:pPr>
      <w:r w:rsidRPr="0088726C">
        <w:rPr>
          <w:rFonts w:ascii="Arial" w:hAnsi="Arial" w:cs="Arial"/>
          <w:sz w:val="22"/>
          <w:szCs w:val="22"/>
          <w:u w:val="single"/>
          <w:lang w:val="en-US"/>
        </w:rPr>
        <w:t xml:space="preserve">Potential individual benefit for participants and </w:t>
      </w:r>
      <w:r>
        <w:rPr>
          <w:rFonts w:ascii="Arial" w:hAnsi="Arial" w:cs="Arial"/>
          <w:sz w:val="22"/>
          <w:szCs w:val="22"/>
          <w:u w:val="single"/>
          <w:lang w:val="en-US"/>
        </w:rPr>
        <w:t>future affected individuals</w:t>
      </w:r>
    </w:p>
    <w:p w:rsidR="00200F4F" w:rsidRPr="0088726C" w:rsidRDefault="00200F4F" w:rsidP="00200F4F">
      <w:pPr>
        <w:pStyle w:val="Default"/>
        <w:spacing w:line="276" w:lineRule="auto"/>
        <w:jc w:val="both"/>
        <w:rPr>
          <w:rFonts w:ascii="Arial" w:hAnsi="Arial" w:cs="Arial"/>
          <w:sz w:val="22"/>
          <w:szCs w:val="22"/>
          <w:lang w:val="en-US"/>
        </w:rPr>
      </w:pPr>
    </w:p>
    <w:p w:rsidR="00200F4F" w:rsidRPr="00CA58DC" w:rsidRDefault="00200F4F" w:rsidP="00200F4F">
      <w:pPr>
        <w:pStyle w:val="Default"/>
        <w:spacing w:line="276" w:lineRule="auto"/>
        <w:jc w:val="both"/>
        <w:rPr>
          <w:rFonts w:ascii="Arial" w:hAnsi="Arial" w:cs="Arial"/>
          <w:sz w:val="22"/>
          <w:szCs w:val="22"/>
          <w:lang w:val="en-US"/>
        </w:rPr>
      </w:pPr>
      <w:r w:rsidRPr="00CA58DC">
        <w:rPr>
          <w:rFonts w:ascii="Arial" w:hAnsi="Arial" w:cs="Arial"/>
          <w:sz w:val="22"/>
          <w:szCs w:val="22"/>
          <w:lang w:val="en-US"/>
        </w:rPr>
        <w:t>You will have no direct individual benefit from participati</w:t>
      </w:r>
      <w:r>
        <w:rPr>
          <w:rFonts w:ascii="Arial" w:hAnsi="Arial" w:cs="Arial"/>
          <w:sz w:val="22"/>
          <w:szCs w:val="22"/>
          <w:lang w:val="en-US"/>
        </w:rPr>
        <w:t>ng</w:t>
      </w:r>
      <w:r w:rsidRPr="00CA58DC">
        <w:rPr>
          <w:rFonts w:ascii="Arial" w:hAnsi="Arial" w:cs="Arial"/>
          <w:sz w:val="22"/>
          <w:szCs w:val="22"/>
          <w:lang w:val="en-US"/>
        </w:rPr>
        <w:t xml:space="preserve"> in this registry</w:t>
      </w:r>
      <w:r>
        <w:rPr>
          <w:rFonts w:ascii="Arial" w:hAnsi="Arial" w:cs="Arial"/>
          <w:sz w:val="22"/>
          <w:szCs w:val="22"/>
          <w:lang w:val="en-US"/>
        </w:rPr>
        <w:t>. However, n</w:t>
      </w:r>
      <w:r w:rsidRPr="00CA58DC">
        <w:rPr>
          <w:rFonts w:ascii="Arial" w:hAnsi="Arial" w:cs="Arial"/>
          <w:sz w:val="22"/>
          <w:szCs w:val="22"/>
          <w:lang w:val="en-US"/>
        </w:rPr>
        <w:t xml:space="preserve">ew insights into chronic urticaria are expected from the results of this </w:t>
      </w:r>
      <w:r>
        <w:rPr>
          <w:rFonts w:ascii="Arial" w:hAnsi="Arial" w:cs="Arial"/>
          <w:sz w:val="22"/>
          <w:szCs w:val="22"/>
          <w:lang w:val="en-US"/>
        </w:rPr>
        <w:t>registry</w:t>
      </w:r>
      <w:r w:rsidRPr="00CA58DC">
        <w:rPr>
          <w:rFonts w:ascii="Arial" w:hAnsi="Arial" w:cs="Arial"/>
          <w:sz w:val="22"/>
          <w:szCs w:val="22"/>
          <w:lang w:val="en-US"/>
        </w:rPr>
        <w:t xml:space="preserve">. This will help to improve the </w:t>
      </w:r>
      <w:r w:rsidRPr="00CA58DC">
        <w:rPr>
          <w:rFonts w:ascii="Arial" w:hAnsi="Arial" w:cs="Arial"/>
          <w:sz w:val="22"/>
          <w:szCs w:val="22"/>
          <w:lang w:val="en-US"/>
        </w:rPr>
        <w:lastRenderedPageBreak/>
        <w:t xml:space="preserve">understanding of </w:t>
      </w:r>
      <w:r>
        <w:rPr>
          <w:rFonts w:ascii="Arial" w:hAnsi="Arial" w:cs="Arial"/>
          <w:sz w:val="22"/>
          <w:szCs w:val="22"/>
          <w:lang w:val="en-US"/>
        </w:rPr>
        <w:t>chronic urticaria</w:t>
      </w:r>
      <w:r w:rsidRPr="00CA58DC">
        <w:rPr>
          <w:rFonts w:ascii="Arial" w:hAnsi="Arial" w:cs="Arial"/>
          <w:sz w:val="22"/>
          <w:szCs w:val="22"/>
          <w:lang w:val="en-US"/>
        </w:rPr>
        <w:t xml:space="preserve"> in general and may also serve to improve the future care for affected patients.</w:t>
      </w:r>
    </w:p>
    <w:p w:rsidR="00200F4F" w:rsidRPr="00CD4454" w:rsidRDefault="00200F4F" w:rsidP="00200F4F">
      <w:pPr>
        <w:pStyle w:val="Default"/>
        <w:spacing w:line="276" w:lineRule="auto"/>
        <w:jc w:val="both"/>
        <w:rPr>
          <w:rFonts w:ascii="Arial" w:hAnsi="Arial" w:cs="Arial"/>
          <w:sz w:val="22"/>
          <w:szCs w:val="22"/>
          <w:u w:val="single"/>
          <w:lang w:val="en-US"/>
        </w:rPr>
      </w:pPr>
    </w:p>
    <w:p w:rsidR="00200F4F" w:rsidRPr="00DB376D" w:rsidRDefault="00200F4F" w:rsidP="00200F4F">
      <w:pPr>
        <w:pStyle w:val="Default"/>
        <w:spacing w:line="276" w:lineRule="auto"/>
        <w:jc w:val="both"/>
        <w:rPr>
          <w:rFonts w:ascii="Arial" w:hAnsi="Arial" w:cs="Arial"/>
          <w:sz w:val="22"/>
          <w:szCs w:val="22"/>
          <w:u w:val="single"/>
          <w:lang w:val="en-US"/>
        </w:rPr>
      </w:pPr>
      <w:r w:rsidRPr="00DB376D">
        <w:rPr>
          <w:rFonts w:ascii="Arial" w:hAnsi="Arial" w:cs="Arial"/>
          <w:sz w:val="22"/>
          <w:szCs w:val="22"/>
          <w:u w:val="single"/>
          <w:lang w:val="en-US"/>
        </w:rPr>
        <w:t>Data analyses</w:t>
      </w:r>
    </w:p>
    <w:p w:rsidR="00200F4F" w:rsidRPr="00DB376D" w:rsidRDefault="00200F4F" w:rsidP="00200F4F">
      <w:pPr>
        <w:pStyle w:val="Default"/>
        <w:spacing w:line="276" w:lineRule="auto"/>
        <w:jc w:val="both"/>
        <w:rPr>
          <w:rFonts w:ascii="Arial" w:hAnsi="Arial" w:cs="Arial"/>
          <w:sz w:val="22"/>
          <w:szCs w:val="22"/>
          <w:lang w:val="en-US"/>
        </w:rPr>
      </w:pPr>
    </w:p>
    <w:p w:rsidR="00200F4F" w:rsidRPr="00DB376D" w:rsidRDefault="00200F4F" w:rsidP="00200F4F">
      <w:pPr>
        <w:spacing w:line="276" w:lineRule="auto"/>
        <w:jc w:val="both"/>
        <w:rPr>
          <w:rFonts w:cs="Arial"/>
          <w:szCs w:val="22"/>
          <w:lang w:val="en-US"/>
        </w:rPr>
      </w:pPr>
      <w:r w:rsidRPr="00AD16F3">
        <w:rPr>
          <w:rFonts w:cs="Arial"/>
          <w:szCs w:val="22"/>
          <w:lang w:val="en-US"/>
        </w:rPr>
        <w:t xml:space="preserve">All your data, relevant to the </w:t>
      </w:r>
      <w:r>
        <w:rPr>
          <w:rFonts w:cs="Arial"/>
          <w:szCs w:val="22"/>
          <w:lang w:val="en-US"/>
        </w:rPr>
        <w:t>registry,</w:t>
      </w:r>
      <w:r w:rsidRPr="00AD16F3">
        <w:rPr>
          <w:rFonts w:cs="Arial"/>
          <w:szCs w:val="22"/>
          <w:lang w:val="en-US"/>
        </w:rPr>
        <w:t xml:space="preserve"> will be entered pseudonymized in</w:t>
      </w:r>
      <w:r>
        <w:rPr>
          <w:rFonts w:cs="Arial"/>
          <w:szCs w:val="22"/>
          <w:lang w:val="en-US"/>
        </w:rPr>
        <w:t>to</w:t>
      </w:r>
      <w:r w:rsidRPr="00AD16F3">
        <w:rPr>
          <w:rFonts w:cs="Arial"/>
          <w:szCs w:val="22"/>
          <w:lang w:val="en-US"/>
        </w:rPr>
        <w:t xml:space="preserve"> the registry, stored in the registry data bank, electronically processed</w:t>
      </w:r>
      <w:r>
        <w:rPr>
          <w:rFonts w:cs="Arial"/>
          <w:szCs w:val="22"/>
          <w:lang w:val="en-US"/>
        </w:rPr>
        <w:t>,</w:t>
      </w:r>
      <w:r w:rsidRPr="00AD16F3">
        <w:rPr>
          <w:rFonts w:cs="Arial"/>
          <w:szCs w:val="22"/>
          <w:lang w:val="en-US"/>
        </w:rPr>
        <w:t xml:space="preserve"> </w:t>
      </w:r>
      <w:r>
        <w:rPr>
          <w:rFonts w:cs="Arial"/>
          <w:szCs w:val="22"/>
          <w:lang w:val="en-US"/>
        </w:rPr>
        <w:t xml:space="preserve">and </w:t>
      </w:r>
      <w:r w:rsidRPr="00AD16F3">
        <w:rPr>
          <w:rFonts w:cs="Arial"/>
          <w:szCs w:val="22"/>
          <w:lang w:val="en-US"/>
        </w:rPr>
        <w:t>later analyzed.</w:t>
      </w:r>
      <w:r>
        <w:rPr>
          <w:rFonts w:cs="Arial"/>
          <w:szCs w:val="22"/>
          <w:lang w:val="en-US"/>
        </w:rPr>
        <w:t xml:space="preserve"> </w:t>
      </w:r>
      <w:r w:rsidRPr="00AD16F3">
        <w:rPr>
          <w:rFonts w:cs="Arial"/>
          <w:szCs w:val="22"/>
          <w:lang w:val="en-US"/>
        </w:rPr>
        <w:t>Since all of your data in will be pseudonymized, it will not be possible to identify</w:t>
      </w:r>
      <w:r>
        <w:rPr>
          <w:rFonts w:cs="Arial"/>
          <w:szCs w:val="22"/>
          <w:lang w:val="en-US"/>
        </w:rPr>
        <w:t xml:space="preserve"> you by your registry data. </w:t>
      </w:r>
      <w:r w:rsidRPr="00AD16F3">
        <w:rPr>
          <w:rFonts w:cs="Arial"/>
          <w:szCs w:val="22"/>
          <w:lang w:val="en-US"/>
        </w:rPr>
        <w:t xml:space="preserve">Only your </w:t>
      </w:r>
      <w:r>
        <w:rPr>
          <w:rFonts w:cs="Arial"/>
          <w:szCs w:val="22"/>
          <w:lang w:val="en-US"/>
        </w:rPr>
        <w:t>treating</w:t>
      </w:r>
      <w:r w:rsidRPr="00CC61D1">
        <w:rPr>
          <w:rFonts w:cs="Arial"/>
          <w:lang w:val="en-US"/>
        </w:rPr>
        <w:t xml:space="preserve"> physician and his employees will </w:t>
      </w:r>
      <w:r>
        <w:rPr>
          <w:rFonts w:cs="Arial"/>
          <w:lang w:val="en-US"/>
        </w:rPr>
        <w:t xml:space="preserve">be able to link your person to your pseudonymzed registry data, but they are not allowed to transfer this confidential information to anyone. The data processing in the registry will be performed according to and adhering to the current and relevant data protection laws. In addition, the registry will be performed in accordance with Good Clinical Practice (GCP). </w:t>
      </w:r>
      <w:r w:rsidRPr="00923153">
        <w:rPr>
          <w:rFonts w:cs="Arial"/>
          <w:szCs w:val="22"/>
          <w:lang w:val="en-US"/>
        </w:rPr>
        <w:t xml:space="preserve">Your data will only be used for analyses serving the aims of this registry and to improve the knowledge on chronic urticaria. </w:t>
      </w:r>
      <w:r w:rsidRPr="00DB376D">
        <w:rPr>
          <w:rFonts w:cs="Arial"/>
          <w:szCs w:val="22"/>
          <w:lang w:val="en-US"/>
        </w:rPr>
        <w:t>Your identity remains secret at any time.</w:t>
      </w:r>
    </w:p>
    <w:p w:rsidR="00200F4F" w:rsidRPr="00DB376D" w:rsidRDefault="00200F4F" w:rsidP="00200F4F">
      <w:pPr>
        <w:pStyle w:val="Default"/>
        <w:spacing w:line="276" w:lineRule="auto"/>
        <w:jc w:val="both"/>
        <w:rPr>
          <w:rFonts w:ascii="Arial" w:hAnsi="Arial" w:cs="Arial"/>
          <w:sz w:val="22"/>
          <w:szCs w:val="22"/>
          <w:lang w:val="en-US"/>
        </w:rPr>
      </w:pPr>
    </w:p>
    <w:p w:rsidR="00200F4F" w:rsidRPr="00DB376D" w:rsidRDefault="00200F4F" w:rsidP="00200F4F">
      <w:pPr>
        <w:pStyle w:val="Default"/>
        <w:spacing w:line="276" w:lineRule="auto"/>
        <w:jc w:val="both"/>
        <w:rPr>
          <w:rFonts w:ascii="Arial" w:hAnsi="Arial" w:cs="Arial"/>
          <w:sz w:val="22"/>
          <w:szCs w:val="22"/>
          <w:u w:val="single"/>
          <w:lang w:val="en-US"/>
        </w:rPr>
      </w:pPr>
      <w:r w:rsidRPr="00DB376D">
        <w:rPr>
          <w:rFonts w:ascii="Arial" w:hAnsi="Arial" w:cs="Arial"/>
          <w:sz w:val="22"/>
          <w:szCs w:val="22"/>
          <w:u w:val="single"/>
          <w:lang w:val="en-US"/>
        </w:rPr>
        <w:t>Data storage time</w:t>
      </w:r>
    </w:p>
    <w:p w:rsidR="00200F4F" w:rsidRPr="00DB376D" w:rsidRDefault="00200F4F" w:rsidP="00200F4F">
      <w:pPr>
        <w:pStyle w:val="Default"/>
        <w:spacing w:line="276" w:lineRule="auto"/>
        <w:jc w:val="both"/>
        <w:rPr>
          <w:rFonts w:ascii="Arial" w:hAnsi="Arial" w:cs="Arial"/>
          <w:sz w:val="22"/>
          <w:szCs w:val="22"/>
          <w:u w:val="single"/>
          <w:lang w:val="en-US"/>
        </w:rPr>
      </w:pPr>
    </w:p>
    <w:p w:rsidR="00200F4F" w:rsidRDefault="00200F4F" w:rsidP="00200F4F">
      <w:pPr>
        <w:pStyle w:val="Default"/>
        <w:spacing w:line="276" w:lineRule="auto"/>
        <w:jc w:val="both"/>
        <w:rPr>
          <w:rFonts w:ascii="Arial" w:hAnsi="Arial" w:cs="Arial"/>
          <w:sz w:val="22"/>
          <w:szCs w:val="22"/>
          <w:lang w:val="en-US"/>
        </w:rPr>
      </w:pPr>
      <w:r w:rsidRPr="00CA58DC">
        <w:rPr>
          <w:rFonts w:ascii="Arial" w:hAnsi="Arial" w:cs="Arial"/>
          <w:sz w:val="22"/>
          <w:szCs w:val="22"/>
          <w:lang w:val="en-US"/>
        </w:rPr>
        <w:t xml:space="preserve">All data captured in the registry data bank will be stored for at least 10 years. </w:t>
      </w:r>
    </w:p>
    <w:p w:rsidR="00200F4F" w:rsidRDefault="00200F4F" w:rsidP="00200F4F">
      <w:pPr>
        <w:pStyle w:val="Default"/>
        <w:spacing w:line="276" w:lineRule="auto"/>
        <w:jc w:val="both"/>
        <w:rPr>
          <w:rFonts w:ascii="Arial" w:hAnsi="Arial" w:cs="Arial"/>
          <w:sz w:val="22"/>
          <w:szCs w:val="22"/>
          <w:lang w:val="en-US"/>
        </w:rPr>
      </w:pPr>
    </w:p>
    <w:p w:rsidR="00200F4F" w:rsidRPr="00CA58DC" w:rsidRDefault="00200F4F" w:rsidP="00200F4F">
      <w:pPr>
        <w:pStyle w:val="Default"/>
        <w:spacing w:line="276" w:lineRule="auto"/>
        <w:jc w:val="both"/>
        <w:rPr>
          <w:rFonts w:ascii="Arial" w:hAnsi="Arial" w:cs="Arial"/>
          <w:sz w:val="22"/>
          <w:szCs w:val="22"/>
          <w:u w:val="single"/>
          <w:lang w:val="en-US"/>
        </w:rPr>
      </w:pPr>
      <w:r w:rsidRPr="00CA58DC">
        <w:rPr>
          <w:rFonts w:ascii="Arial" w:hAnsi="Arial" w:cs="Arial"/>
          <w:sz w:val="22"/>
          <w:szCs w:val="22"/>
          <w:u w:val="single"/>
          <w:lang w:val="en-US"/>
        </w:rPr>
        <w:t>Voluntariness of participation</w:t>
      </w:r>
    </w:p>
    <w:p w:rsidR="00200F4F" w:rsidRPr="00CA58DC" w:rsidRDefault="00200F4F" w:rsidP="00200F4F">
      <w:pPr>
        <w:pStyle w:val="Default"/>
        <w:spacing w:line="276" w:lineRule="auto"/>
        <w:jc w:val="both"/>
        <w:rPr>
          <w:rFonts w:ascii="Arial" w:hAnsi="Arial" w:cs="Arial"/>
          <w:sz w:val="22"/>
          <w:szCs w:val="22"/>
          <w:lang w:val="en-US"/>
        </w:rPr>
      </w:pPr>
    </w:p>
    <w:p w:rsidR="00200F4F" w:rsidRPr="008E1A55" w:rsidRDefault="00200F4F" w:rsidP="00200F4F">
      <w:pPr>
        <w:pStyle w:val="Default"/>
        <w:spacing w:line="276" w:lineRule="auto"/>
        <w:jc w:val="both"/>
        <w:rPr>
          <w:rFonts w:ascii="Arial" w:hAnsi="Arial" w:cs="Arial"/>
          <w:sz w:val="22"/>
          <w:szCs w:val="22"/>
          <w:lang w:val="en-US"/>
        </w:rPr>
      </w:pPr>
      <w:r w:rsidRPr="00CA58DC">
        <w:rPr>
          <w:rFonts w:ascii="Arial" w:hAnsi="Arial" w:cs="Arial"/>
          <w:sz w:val="22"/>
          <w:szCs w:val="22"/>
          <w:lang w:val="en-US"/>
        </w:rPr>
        <w:t>It is your free decision to take part in this registry study or not. In any case, your decision will n</w:t>
      </w:r>
      <w:r>
        <w:rPr>
          <w:rFonts w:ascii="Arial" w:hAnsi="Arial" w:cs="Arial"/>
          <w:sz w:val="22"/>
          <w:szCs w:val="22"/>
          <w:lang w:val="en-US"/>
        </w:rPr>
        <w:t>either have any disadvantage</w:t>
      </w:r>
      <w:r w:rsidRPr="00CA58DC">
        <w:rPr>
          <w:rFonts w:ascii="Arial" w:hAnsi="Arial" w:cs="Arial"/>
          <w:sz w:val="22"/>
          <w:szCs w:val="22"/>
          <w:lang w:val="en-US"/>
        </w:rPr>
        <w:t xml:space="preserve"> for you </w:t>
      </w:r>
      <w:r>
        <w:rPr>
          <w:rFonts w:ascii="Arial" w:hAnsi="Arial" w:cs="Arial"/>
          <w:sz w:val="22"/>
          <w:szCs w:val="22"/>
          <w:lang w:val="en-US"/>
        </w:rPr>
        <w:t xml:space="preserve">nor will it have any impact on </w:t>
      </w:r>
      <w:r w:rsidRPr="00CA58DC">
        <w:rPr>
          <w:rFonts w:ascii="Arial" w:hAnsi="Arial" w:cs="Arial"/>
          <w:sz w:val="22"/>
          <w:szCs w:val="22"/>
          <w:lang w:val="en-US"/>
        </w:rPr>
        <w:t xml:space="preserve">your further medical treatment. </w:t>
      </w:r>
      <w:r>
        <w:rPr>
          <w:rFonts w:ascii="Arial" w:hAnsi="Arial" w:cs="Arial"/>
          <w:sz w:val="22"/>
          <w:szCs w:val="22"/>
          <w:lang w:val="en-US"/>
        </w:rPr>
        <w:t>Y</w:t>
      </w:r>
      <w:r w:rsidRPr="008E1A55">
        <w:rPr>
          <w:rFonts w:ascii="Arial" w:hAnsi="Arial" w:cs="Arial"/>
          <w:sz w:val="22"/>
          <w:szCs w:val="22"/>
          <w:lang w:val="en-US"/>
        </w:rPr>
        <w:t>ou can withdraw your signed written informed consent at any time without any negative consequences and without having to provide any reasons for this step. In this case, no further data on your case will be entered into the registry. In addition, you can disagree to a further processing of your data and you can require a deletion of your data.</w:t>
      </w:r>
    </w:p>
    <w:p w:rsidR="00200F4F" w:rsidRDefault="00200F4F" w:rsidP="00200F4F">
      <w:pPr>
        <w:pStyle w:val="Default"/>
        <w:spacing w:line="276" w:lineRule="auto"/>
        <w:jc w:val="both"/>
        <w:rPr>
          <w:rFonts w:ascii="Arial" w:hAnsi="Arial" w:cs="Arial"/>
          <w:sz w:val="22"/>
          <w:szCs w:val="22"/>
          <w:lang w:val="en-US"/>
        </w:rPr>
      </w:pPr>
    </w:p>
    <w:p w:rsidR="00200F4F" w:rsidRPr="00DB376D" w:rsidRDefault="00200F4F" w:rsidP="00200F4F">
      <w:pPr>
        <w:pStyle w:val="Default"/>
        <w:spacing w:line="276" w:lineRule="auto"/>
        <w:jc w:val="both"/>
        <w:rPr>
          <w:rFonts w:ascii="Arial" w:hAnsi="Arial" w:cs="Arial"/>
          <w:sz w:val="22"/>
          <w:szCs w:val="22"/>
          <w:u w:val="single"/>
          <w:lang w:val="en-US"/>
        </w:rPr>
      </w:pPr>
      <w:r w:rsidRPr="00DB376D">
        <w:rPr>
          <w:rFonts w:ascii="Arial" w:hAnsi="Arial" w:cs="Arial"/>
          <w:sz w:val="22"/>
          <w:szCs w:val="22"/>
          <w:u w:val="single"/>
          <w:lang w:val="en-US"/>
        </w:rPr>
        <w:t>Insurance</w:t>
      </w:r>
    </w:p>
    <w:p w:rsidR="00200F4F" w:rsidRPr="00DB376D" w:rsidRDefault="00200F4F" w:rsidP="00200F4F">
      <w:pPr>
        <w:pStyle w:val="Default"/>
        <w:spacing w:line="276" w:lineRule="auto"/>
        <w:jc w:val="both"/>
        <w:rPr>
          <w:rFonts w:ascii="Arial" w:hAnsi="Arial" w:cs="Arial"/>
          <w:sz w:val="22"/>
          <w:szCs w:val="22"/>
          <w:u w:val="single"/>
          <w:lang w:val="en-US"/>
        </w:rPr>
      </w:pPr>
    </w:p>
    <w:p w:rsidR="00200F4F" w:rsidRPr="00301CC6" w:rsidRDefault="00200F4F" w:rsidP="00200F4F">
      <w:pPr>
        <w:pStyle w:val="Default"/>
        <w:spacing w:line="276" w:lineRule="auto"/>
        <w:jc w:val="both"/>
        <w:rPr>
          <w:rFonts w:ascii="Arial" w:hAnsi="Arial" w:cs="Arial"/>
          <w:sz w:val="22"/>
          <w:szCs w:val="22"/>
          <w:lang w:val="en-US"/>
        </w:rPr>
      </w:pPr>
      <w:r w:rsidRPr="00301CC6">
        <w:rPr>
          <w:rFonts w:ascii="Arial" w:hAnsi="Arial" w:cs="Arial"/>
          <w:sz w:val="22"/>
          <w:szCs w:val="22"/>
          <w:lang w:val="en-US"/>
        </w:rPr>
        <w:t>There is no patient insurance for this registry, because no interventions are linked to this registry.</w:t>
      </w:r>
    </w:p>
    <w:p w:rsidR="00200F4F" w:rsidRPr="00301CC6" w:rsidRDefault="00200F4F" w:rsidP="00200F4F">
      <w:pPr>
        <w:pStyle w:val="Default"/>
        <w:spacing w:line="276" w:lineRule="auto"/>
        <w:jc w:val="both"/>
        <w:rPr>
          <w:rFonts w:ascii="Arial" w:hAnsi="Arial" w:cs="Arial"/>
          <w:sz w:val="22"/>
          <w:szCs w:val="22"/>
          <w:u w:val="single"/>
          <w:lang w:val="en-US"/>
        </w:rPr>
      </w:pPr>
    </w:p>
    <w:p w:rsidR="00200F4F" w:rsidRPr="002B56FD" w:rsidRDefault="00200F4F" w:rsidP="00200F4F">
      <w:pPr>
        <w:pStyle w:val="Default"/>
        <w:spacing w:line="276" w:lineRule="auto"/>
        <w:jc w:val="both"/>
        <w:rPr>
          <w:rFonts w:ascii="Arial" w:hAnsi="Arial" w:cs="Arial"/>
          <w:sz w:val="22"/>
          <w:szCs w:val="22"/>
          <w:u w:val="single"/>
          <w:lang w:val="en-US"/>
        </w:rPr>
      </w:pPr>
      <w:r w:rsidRPr="002B56FD">
        <w:rPr>
          <w:rFonts w:ascii="Arial" w:hAnsi="Arial" w:cs="Arial"/>
          <w:sz w:val="22"/>
          <w:szCs w:val="22"/>
          <w:u w:val="single"/>
          <w:lang w:val="en-US"/>
        </w:rPr>
        <w:t>Is there any honorarium for participation?</w:t>
      </w:r>
    </w:p>
    <w:p w:rsidR="00200F4F" w:rsidRPr="002B56FD" w:rsidRDefault="00200F4F" w:rsidP="00200F4F">
      <w:pPr>
        <w:pStyle w:val="Default"/>
        <w:spacing w:line="276" w:lineRule="auto"/>
        <w:jc w:val="both"/>
        <w:rPr>
          <w:rFonts w:ascii="Arial" w:hAnsi="Arial" w:cs="Arial"/>
          <w:sz w:val="22"/>
          <w:szCs w:val="22"/>
          <w:lang w:val="en-US"/>
        </w:rPr>
      </w:pPr>
    </w:p>
    <w:p w:rsidR="00200F4F" w:rsidRPr="00DB376D" w:rsidRDefault="00200F4F" w:rsidP="00200F4F">
      <w:pPr>
        <w:pStyle w:val="Default"/>
        <w:spacing w:line="276" w:lineRule="auto"/>
        <w:jc w:val="both"/>
        <w:rPr>
          <w:rFonts w:ascii="Arial" w:hAnsi="Arial" w:cs="Arial"/>
          <w:sz w:val="22"/>
          <w:szCs w:val="22"/>
          <w:lang w:val="en-US"/>
        </w:rPr>
      </w:pPr>
      <w:r w:rsidRPr="00301CC6">
        <w:rPr>
          <w:rFonts w:ascii="Arial" w:hAnsi="Arial" w:cs="Arial"/>
          <w:sz w:val="22"/>
          <w:szCs w:val="22"/>
          <w:lang w:val="en-US"/>
        </w:rPr>
        <w:t xml:space="preserve">You will not receive any honorarium for </w:t>
      </w:r>
      <w:r>
        <w:rPr>
          <w:rFonts w:ascii="Arial" w:hAnsi="Arial" w:cs="Arial"/>
          <w:sz w:val="22"/>
          <w:szCs w:val="22"/>
          <w:lang w:val="en-US"/>
        </w:rPr>
        <w:t xml:space="preserve">taking part in this registry. Your </w:t>
      </w:r>
      <w:r w:rsidRPr="00301CC6">
        <w:rPr>
          <w:rFonts w:ascii="Arial" w:hAnsi="Arial" w:cs="Arial"/>
          <w:sz w:val="22"/>
          <w:szCs w:val="22"/>
          <w:lang w:val="en-US"/>
        </w:rPr>
        <w:t>participation</w:t>
      </w:r>
      <w:r>
        <w:rPr>
          <w:rFonts w:ascii="Arial" w:hAnsi="Arial" w:cs="Arial"/>
          <w:sz w:val="22"/>
          <w:szCs w:val="22"/>
          <w:lang w:val="en-US"/>
        </w:rPr>
        <w:t xml:space="preserve"> does not go along with any extra time or ext</w:t>
      </w:r>
      <w:r w:rsidRPr="00301CC6">
        <w:rPr>
          <w:rFonts w:ascii="Arial" w:hAnsi="Arial" w:cs="Arial"/>
          <w:sz w:val="22"/>
          <w:szCs w:val="22"/>
          <w:lang w:val="en-US"/>
        </w:rPr>
        <w:t>ra costs</w:t>
      </w:r>
      <w:r>
        <w:rPr>
          <w:rFonts w:ascii="Arial" w:hAnsi="Arial" w:cs="Arial"/>
          <w:sz w:val="22"/>
          <w:szCs w:val="22"/>
          <w:lang w:val="en-US"/>
        </w:rPr>
        <w:t xml:space="preserve"> for you, because the registry just documents what is performed in your case during routine medical care. </w:t>
      </w:r>
      <w:r w:rsidRPr="00301CC6">
        <w:rPr>
          <w:rFonts w:ascii="Arial" w:hAnsi="Arial" w:cs="Arial"/>
          <w:sz w:val="22"/>
          <w:szCs w:val="22"/>
          <w:lang w:val="en-US"/>
        </w:rPr>
        <w:t xml:space="preserve"> </w:t>
      </w:r>
    </w:p>
    <w:p w:rsidR="00200F4F" w:rsidRPr="00DB376D" w:rsidRDefault="00200F4F" w:rsidP="00200F4F">
      <w:pPr>
        <w:pStyle w:val="Default"/>
        <w:spacing w:line="276" w:lineRule="auto"/>
        <w:jc w:val="both"/>
        <w:rPr>
          <w:rFonts w:ascii="Arial" w:hAnsi="Arial" w:cs="Arial"/>
          <w:sz w:val="22"/>
          <w:szCs w:val="22"/>
          <w:u w:val="single"/>
          <w:lang w:val="en-US"/>
        </w:rPr>
      </w:pPr>
    </w:p>
    <w:p w:rsidR="00200F4F" w:rsidRPr="00DB376D" w:rsidRDefault="00200F4F" w:rsidP="00200F4F">
      <w:pPr>
        <w:pStyle w:val="Default"/>
        <w:spacing w:line="276" w:lineRule="auto"/>
        <w:jc w:val="both"/>
        <w:rPr>
          <w:rFonts w:ascii="Arial" w:hAnsi="Arial" w:cs="Arial"/>
          <w:sz w:val="22"/>
          <w:szCs w:val="22"/>
          <w:u w:val="single"/>
          <w:lang w:val="en-US"/>
        </w:rPr>
      </w:pPr>
      <w:r w:rsidRPr="00DB376D">
        <w:rPr>
          <w:rFonts w:ascii="Arial" w:hAnsi="Arial" w:cs="Arial"/>
          <w:sz w:val="22"/>
          <w:szCs w:val="22"/>
          <w:u w:val="single"/>
          <w:lang w:val="en-US"/>
        </w:rPr>
        <w:t>Financial funding of the registry</w:t>
      </w:r>
    </w:p>
    <w:p w:rsidR="00200F4F" w:rsidRPr="00DB376D" w:rsidRDefault="00200F4F" w:rsidP="00200F4F">
      <w:pPr>
        <w:pStyle w:val="Default"/>
        <w:spacing w:line="276" w:lineRule="auto"/>
        <w:jc w:val="both"/>
        <w:rPr>
          <w:rFonts w:ascii="Arial" w:hAnsi="Arial" w:cs="Arial"/>
          <w:sz w:val="22"/>
          <w:szCs w:val="22"/>
          <w:lang w:val="en-US"/>
        </w:rPr>
      </w:pPr>
    </w:p>
    <w:p w:rsidR="00200F4F" w:rsidRDefault="00200F4F" w:rsidP="00200F4F">
      <w:pPr>
        <w:pStyle w:val="Default"/>
        <w:spacing w:line="276" w:lineRule="auto"/>
        <w:jc w:val="both"/>
        <w:rPr>
          <w:rFonts w:ascii="Arial" w:hAnsi="Arial" w:cs="Arial"/>
          <w:sz w:val="22"/>
          <w:szCs w:val="22"/>
          <w:lang w:val="en-US"/>
        </w:rPr>
      </w:pPr>
      <w:r w:rsidRPr="00301CC6">
        <w:rPr>
          <w:rFonts w:ascii="Arial" w:hAnsi="Arial" w:cs="Arial"/>
          <w:sz w:val="22"/>
          <w:szCs w:val="22"/>
          <w:lang w:val="en-US"/>
        </w:rPr>
        <w:t>The study is partially financed by:</w:t>
      </w:r>
      <w:r>
        <w:rPr>
          <w:rFonts w:ascii="Arial" w:hAnsi="Arial" w:cs="Arial"/>
          <w:sz w:val="22"/>
          <w:szCs w:val="22"/>
          <w:lang w:val="en-US"/>
        </w:rPr>
        <w:t xml:space="preserve"> the </w:t>
      </w:r>
      <w:r w:rsidRPr="00301CC6">
        <w:rPr>
          <w:rFonts w:ascii="Arial" w:hAnsi="Arial" w:cs="Arial"/>
          <w:sz w:val="22"/>
          <w:szCs w:val="22"/>
          <w:lang w:val="en-US"/>
        </w:rPr>
        <w:t>Urticaria Network e.V. (UNEV)</w:t>
      </w:r>
      <w:r>
        <w:rPr>
          <w:rFonts w:ascii="Arial" w:hAnsi="Arial" w:cs="Arial"/>
          <w:sz w:val="22"/>
          <w:szCs w:val="22"/>
          <w:lang w:val="en-US"/>
        </w:rPr>
        <w:t xml:space="preserve">, </w:t>
      </w:r>
      <w:r w:rsidRPr="00301CC6">
        <w:rPr>
          <w:rFonts w:ascii="Arial" w:hAnsi="Arial" w:cs="Arial"/>
          <w:sz w:val="22"/>
          <w:szCs w:val="22"/>
          <w:lang w:val="en-US"/>
        </w:rPr>
        <w:t>Charitéplatz 1, 10117 Berlin</w:t>
      </w:r>
      <w:r>
        <w:rPr>
          <w:rFonts w:ascii="Arial" w:hAnsi="Arial" w:cs="Arial"/>
          <w:sz w:val="22"/>
          <w:szCs w:val="22"/>
          <w:lang w:val="en-US"/>
        </w:rPr>
        <w:t xml:space="preserve">, Germany, a non-profit organization aiming to promote </w:t>
      </w:r>
      <w:r w:rsidRPr="00301CC6">
        <w:rPr>
          <w:rFonts w:ascii="Arial" w:hAnsi="Arial" w:cs="Arial"/>
          <w:sz w:val="22"/>
          <w:szCs w:val="22"/>
          <w:lang w:val="en-US"/>
        </w:rPr>
        <w:t xml:space="preserve">research on urticaria (hives), and </w:t>
      </w:r>
      <w:r>
        <w:rPr>
          <w:rFonts w:ascii="Arial" w:hAnsi="Arial" w:cs="Arial"/>
          <w:sz w:val="22"/>
          <w:szCs w:val="22"/>
          <w:lang w:val="en-US"/>
        </w:rPr>
        <w:t>to improve</w:t>
      </w:r>
      <w:r w:rsidRPr="00301CC6">
        <w:rPr>
          <w:rFonts w:ascii="Arial" w:hAnsi="Arial" w:cs="Arial"/>
          <w:sz w:val="22"/>
          <w:szCs w:val="22"/>
          <w:lang w:val="en-US"/>
        </w:rPr>
        <w:t xml:space="preserve"> </w:t>
      </w:r>
      <w:r>
        <w:rPr>
          <w:rFonts w:ascii="Arial" w:hAnsi="Arial" w:cs="Arial"/>
          <w:sz w:val="22"/>
          <w:szCs w:val="22"/>
          <w:lang w:val="en-US"/>
        </w:rPr>
        <w:t xml:space="preserve">patient </w:t>
      </w:r>
      <w:r w:rsidRPr="00301CC6">
        <w:rPr>
          <w:rFonts w:ascii="Arial" w:hAnsi="Arial" w:cs="Arial"/>
          <w:sz w:val="22"/>
          <w:szCs w:val="22"/>
          <w:lang w:val="en-US"/>
        </w:rPr>
        <w:t>care</w:t>
      </w:r>
      <w:r>
        <w:rPr>
          <w:rFonts w:ascii="Arial" w:hAnsi="Arial" w:cs="Arial"/>
          <w:sz w:val="22"/>
          <w:szCs w:val="22"/>
          <w:lang w:val="en-US"/>
        </w:rPr>
        <w:t xml:space="preserve"> as well as by the </w:t>
      </w:r>
      <w:r w:rsidRPr="00301CC6">
        <w:rPr>
          <w:rFonts w:ascii="Arial" w:hAnsi="Arial" w:cs="Arial"/>
          <w:sz w:val="22"/>
          <w:szCs w:val="22"/>
          <w:lang w:val="en-US"/>
        </w:rPr>
        <w:t>European Academy of Dermatology and Venereology (EADV)</w:t>
      </w:r>
      <w:r>
        <w:rPr>
          <w:rFonts w:ascii="Arial" w:hAnsi="Arial" w:cs="Arial"/>
          <w:sz w:val="22"/>
          <w:szCs w:val="22"/>
          <w:lang w:val="en-US"/>
        </w:rPr>
        <w:t xml:space="preserve">, </w:t>
      </w:r>
      <w:r w:rsidRPr="00301CC6">
        <w:rPr>
          <w:rFonts w:ascii="Arial" w:hAnsi="Arial" w:cs="Arial"/>
          <w:sz w:val="22"/>
          <w:szCs w:val="22"/>
          <w:lang w:val="en-US"/>
        </w:rPr>
        <w:t>via S. Balestra 22B</w:t>
      </w:r>
      <w:r>
        <w:rPr>
          <w:rFonts w:ascii="Arial" w:hAnsi="Arial" w:cs="Arial"/>
          <w:sz w:val="22"/>
          <w:szCs w:val="22"/>
          <w:lang w:val="en-US"/>
        </w:rPr>
        <w:t xml:space="preserve">, </w:t>
      </w:r>
      <w:r w:rsidRPr="00301CC6">
        <w:rPr>
          <w:rFonts w:ascii="Arial" w:hAnsi="Arial" w:cs="Arial"/>
          <w:sz w:val="22"/>
          <w:szCs w:val="22"/>
          <w:lang w:val="en-US"/>
        </w:rPr>
        <w:t>CH-6900 Lugano</w:t>
      </w:r>
      <w:r>
        <w:rPr>
          <w:rFonts w:ascii="Arial" w:hAnsi="Arial" w:cs="Arial"/>
          <w:sz w:val="22"/>
          <w:szCs w:val="22"/>
          <w:lang w:val="en-US"/>
        </w:rPr>
        <w:t xml:space="preserve">, </w:t>
      </w:r>
      <w:r w:rsidRPr="00301CC6">
        <w:rPr>
          <w:rFonts w:ascii="Arial" w:hAnsi="Arial" w:cs="Arial"/>
          <w:sz w:val="22"/>
          <w:szCs w:val="22"/>
          <w:lang w:val="en-US"/>
        </w:rPr>
        <w:t>Swi</w:t>
      </w:r>
      <w:r>
        <w:rPr>
          <w:rFonts w:ascii="Arial" w:hAnsi="Arial" w:cs="Arial"/>
          <w:sz w:val="22"/>
          <w:szCs w:val="22"/>
          <w:lang w:val="en-US"/>
        </w:rPr>
        <w:t>t</w:t>
      </w:r>
      <w:r w:rsidRPr="00301CC6">
        <w:rPr>
          <w:rFonts w:ascii="Arial" w:hAnsi="Arial" w:cs="Arial"/>
          <w:sz w:val="22"/>
          <w:szCs w:val="22"/>
          <w:lang w:val="en-US"/>
        </w:rPr>
        <w:t>zerland</w:t>
      </w:r>
      <w:r>
        <w:rPr>
          <w:rFonts w:ascii="Arial" w:hAnsi="Arial" w:cs="Arial"/>
          <w:sz w:val="22"/>
          <w:szCs w:val="22"/>
          <w:lang w:val="en-US"/>
        </w:rPr>
        <w:t>. T</w:t>
      </w:r>
      <w:r w:rsidRPr="00301CC6">
        <w:rPr>
          <w:rFonts w:ascii="Arial" w:hAnsi="Arial" w:cs="Arial"/>
          <w:sz w:val="22"/>
          <w:szCs w:val="22"/>
          <w:lang w:val="en-US"/>
        </w:rPr>
        <w:t>he acquisition of funding from various other source</w:t>
      </w:r>
      <w:r>
        <w:rPr>
          <w:rFonts w:ascii="Arial" w:hAnsi="Arial" w:cs="Arial"/>
          <w:sz w:val="22"/>
          <w:szCs w:val="22"/>
          <w:lang w:val="en-US"/>
        </w:rPr>
        <w:t xml:space="preserve">s is planned. This includes </w:t>
      </w:r>
      <w:r w:rsidRPr="00301CC6">
        <w:rPr>
          <w:rFonts w:ascii="Arial" w:hAnsi="Arial" w:cs="Arial"/>
          <w:sz w:val="22"/>
          <w:szCs w:val="22"/>
          <w:lang w:val="en-US"/>
        </w:rPr>
        <w:t xml:space="preserve">pharmaceutical companies and other stakeholders. </w:t>
      </w:r>
    </w:p>
    <w:p w:rsidR="00200F4F" w:rsidRPr="00301CC6" w:rsidRDefault="00200F4F" w:rsidP="00200F4F">
      <w:pPr>
        <w:pStyle w:val="Default"/>
        <w:spacing w:line="276" w:lineRule="auto"/>
        <w:jc w:val="both"/>
        <w:rPr>
          <w:rFonts w:ascii="Arial" w:hAnsi="Arial" w:cs="Arial"/>
          <w:sz w:val="22"/>
          <w:szCs w:val="22"/>
          <w:lang w:val="en-US"/>
        </w:rPr>
      </w:pPr>
      <w:r>
        <w:rPr>
          <w:rFonts w:ascii="Arial" w:hAnsi="Arial" w:cs="Arial"/>
          <w:sz w:val="22"/>
          <w:szCs w:val="22"/>
          <w:lang w:val="en-US"/>
        </w:rPr>
        <w:t>In addition, the registry is non-financially supported by the urticaria task forces of the European Academy of Allergy and Clinical Immunology (EAACI) and the Global Allergy and Asthma European Network (GA²LEN) as well as by the World Allergy Organization (WAO).</w:t>
      </w:r>
    </w:p>
    <w:p w:rsidR="00200F4F" w:rsidRPr="00301CC6" w:rsidRDefault="00200F4F" w:rsidP="00200F4F">
      <w:pPr>
        <w:pStyle w:val="Default"/>
        <w:spacing w:line="276" w:lineRule="auto"/>
        <w:jc w:val="both"/>
        <w:rPr>
          <w:rFonts w:ascii="Arial" w:hAnsi="Arial" w:cs="Arial"/>
          <w:sz w:val="22"/>
          <w:szCs w:val="22"/>
          <w:lang w:val="en-US"/>
        </w:rPr>
      </w:pPr>
    </w:p>
    <w:p w:rsidR="00200F4F" w:rsidRPr="00E10FD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r w:rsidRPr="00E10FDF">
        <w:rPr>
          <w:rFonts w:ascii="Arial" w:hAnsi="Arial" w:cs="Arial"/>
          <w:sz w:val="22"/>
          <w:szCs w:val="22"/>
          <w:u w:val="single"/>
          <w:lang w:val="en-US"/>
        </w:rPr>
        <w:lastRenderedPageBreak/>
        <w:t xml:space="preserve">Confidentiality of the </w:t>
      </w:r>
      <w:r>
        <w:rPr>
          <w:rFonts w:ascii="Arial" w:hAnsi="Arial" w:cs="Arial"/>
          <w:sz w:val="22"/>
          <w:szCs w:val="22"/>
          <w:u w:val="single"/>
          <w:lang w:val="en-US"/>
        </w:rPr>
        <w:t xml:space="preserve">registry </w:t>
      </w:r>
      <w:r w:rsidRPr="00E10FDF">
        <w:rPr>
          <w:rFonts w:ascii="Arial" w:hAnsi="Arial" w:cs="Arial"/>
          <w:sz w:val="22"/>
          <w:szCs w:val="22"/>
          <w:u w:val="single"/>
          <w:lang w:val="en-US"/>
        </w:rPr>
        <w:t>data and data protection</w:t>
      </w:r>
    </w:p>
    <w:p w:rsidR="00200F4F" w:rsidRPr="00E10FD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p>
    <w:p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E77D42">
        <w:rPr>
          <w:rFonts w:ascii="Arial" w:hAnsi="Arial" w:cs="Arial"/>
          <w:sz w:val="22"/>
          <w:szCs w:val="22"/>
          <w:lang w:val="en-US"/>
        </w:rPr>
        <w:t xml:space="preserve">By </w:t>
      </w:r>
      <w:r>
        <w:rPr>
          <w:rFonts w:ascii="Arial" w:hAnsi="Arial" w:cs="Arial"/>
          <w:sz w:val="22"/>
          <w:szCs w:val="22"/>
          <w:lang w:val="en-US"/>
        </w:rPr>
        <w:t xml:space="preserve">dating and </w:t>
      </w:r>
      <w:r w:rsidRPr="00E77D42">
        <w:rPr>
          <w:rFonts w:ascii="Arial" w:hAnsi="Arial" w:cs="Arial"/>
          <w:sz w:val="22"/>
          <w:szCs w:val="22"/>
          <w:lang w:val="en-US"/>
        </w:rPr>
        <w:t xml:space="preserve">signing the </w:t>
      </w:r>
      <w:r>
        <w:rPr>
          <w:rFonts w:ascii="Arial" w:hAnsi="Arial" w:cs="Arial"/>
          <w:sz w:val="22"/>
          <w:szCs w:val="22"/>
          <w:lang w:val="en-US"/>
        </w:rPr>
        <w:t>wri</w:t>
      </w:r>
      <w:r w:rsidRPr="00E77D42">
        <w:rPr>
          <w:rFonts w:ascii="Arial" w:hAnsi="Arial" w:cs="Arial"/>
          <w:sz w:val="22"/>
          <w:szCs w:val="22"/>
          <w:lang w:val="en-US"/>
        </w:rPr>
        <w:t>tten informed consent of this study</w:t>
      </w:r>
      <w:r>
        <w:rPr>
          <w:rFonts w:ascii="Arial" w:hAnsi="Arial" w:cs="Arial"/>
          <w:sz w:val="22"/>
          <w:szCs w:val="22"/>
          <w:lang w:val="en-US"/>
        </w:rPr>
        <w:t>,</w:t>
      </w:r>
      <w:r w:rsidRPr="00E77D42">
        <w:rPr>
          <w:rFonts w:ascii="Arial" w:hAnsi="Arial" w:cs="Arial"/>
          <w:sz w:val="22"/>
          <w:szCs w:val="22"/>
          <w:lang w:val="en-US"/>
        </w:rPr>
        <w:t xml:space="preserve"> you declare that your treating physician and his employees are allowed to </w:t>
      </w:r>
      <w:r>
        <w:rPr>
          <w:rFonts w:ascii="Arial" w:hAnsi="Arial" w:cs="Arial"/>
          <w:sz w:val="22"/>
          <w:szCs w:val="22"/>
          <w:lang w:val="en-US"/>
        </w:rPr>
        <w:t xml:space="preserve">enter your diseaserelevant </w:t>
      </w:r>
      <w:r w:rsidRPr="00E77D42">
        <w:rPr>
          <w:rFonts w:ascii="Arial" w:hAnsi="Arial" w:cs="Arial"/>
          <w:sz w:val="22"/>
          <w:szCs w:val="22"/>
          <w:lang w:val="en-US"/>
        </w:rPr>
        <w:t xml:space="preserve">data into the </w:t>
      </w:r>
      <w:r>
        <w:rPr>
          <w:rFonts w:ascii="Arial" w:hAnsi="Arial" w:cs="Arial"/>
          <w:sz w:val="22"/>
          <w:szCs w:val="22"/>
          <w:lang w:val="en-US"/>
        </w:rPr>
        <w:t xml:space="preserve">chronic urticaria </w:t>
      </w:r>
      <w:r w:rsidRPr="00E77D42">
        <w:rPr>
          <w:rFonts w:ascii="Arial" w:hAnsi="Arial" w:cs="Arial"/>
          <w:sz w:val="22"/>
          <w:szCs w:val="22"/>
          <w:lang w:val="en-US"/>
        </w:rPr>
        <w:t>registry</w:t>
      </w:r>
      <w:r>
        <w:rPr>
          <w:rFonts w:ascii="Arial" w:hAnsi="Arial" w:cs="Arial"/>
          <w:sz w:val="22"/>
          <w:szCs w:val="22"/>
          <w:lang w:val="en-US"/>
        </w:rPr>
        <w:t xml:space="preserve"> (CURE) and that this data can be analyzed scientifically together with </w:t>
      </w:r>
      <w:r w:rsidRPr="00E77D42">
        <w:rPr>
          <w:rFonts w:ascii="Arial" w:hAnsi="Arial" w:cs="Arial"/>
          <w:sz w:val="22"/>
          <w:szCs w:val="22"/>
          <w:lang w:val="en-US"/>
        </w:rPr>
        <w:t xml:space="preserve">data </w:t>
      </w:r>
      <w:r>
        <w:rPr>
          <w:rFonts w:ascii="Arial" w:hAnsi="Arial" w:cs="Arial"/>
          <w:sz w:val="22"/>
          <w:szCs w:val="22"/>
          <w:lang w:val="en-US"/>
        </w:rPr>
        <w:t>from</w:t>
      </w:r>
      <w:r w:rsidRPr="00E77D42">
        <w:rPr>
          <w:rFonts w:ascii="Arial" w:hAnsi="Arial" w:cs="Arial"/>
          <w:sz w:val="22"/>
          <w:szCs w:val="22"/>
          <w:lang w:val="en-US"/>
        </w:rPr>
        <w:t xml:space="preserve"> other urticaria affected patients. </w:t>
      </w:r>
    </w:p>
    <w:p w:rsidR="00200F4F" w:rsidRPr="00E77D42"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E77D42">
        <w:rPr>
          <w:rFonts w:ascii="Arial" w:hAnsi="Arial" w:cs="Arial"/>
          <w:sz w:val="22"/>
          <w:szCs w:val="22"/>
          <w:lang w:val="en-US"/>
        </w:rPr>
        <w:t xml:space="preserve">Your physician and his employees </w:t>
      </w:r>
      <w:r>
        <w:rPr>
          <w:rFonts w:ascii="Arial" w:hAnsi="Arial" w:cs="Arial"/>
          <w:sz w:val="22"/>
          <w:szCs w:val="22"/>
          <w:lang w:val="en-US"/>
        </w:rPr>
        <w:t xml:space="preserve">will </w:t>
      </w:r>
      <w:r w:rsidRPr="00E77D42">
        <w:rPr>
          <w:rFonts w:ascii="Arial" w:hAnsi="Arial" w:cs="Arial"/>
          <w:sz w:val="22"/>
          <w:szCs w:val="22"/>
          <w:lang w:val="en-US"/>
        </w:rPr>
        <w:t xml:space="preserve">transfer your data online into the registry data bank, </w:t>
      </w:r>
      <w:r>
        <w:rPr>
          <w:rFonts w:ascii="Arial" w:hAnsi="Arial" w:cs="Arial"/>
          <w:sz w:val="22"/>
          <w:szCs w:val="22"/>
          <w:lang w:val="en-US"/>
        </w:rPr>
        <w:t xml:space="preserve">which is </w:t>
      </w:r>
      <w:r w:rsidRPr="00E77D42">
        <w:rPr>
          <w:rFonts w:ascii="Arial" w:hAnsi="Arial" w:cs="Arial"/>
          <w:sz w:val="22"/>
          <w:szCs w:val="22"/>
          <w:lang w:val="en-US"/>
        </w:rPr>
        <w:t>hosted by the Urtikaria Network e.V. (UNEV), Charitéplatz 1, 10117 Berlin</w:t>
      </w:r>
      <w:r>
        <w:rPr>
          <w:rFonts w:ascii="Arial" w:hAnsi="Arial" w:cs="Arial"/>
          <w:sz w:val="22"/>
          <w:szCs w:val="22"/>
          <w:lang w:val="en-US"/>
        </w:rPr>
        <w:t xml:space="preserve">, Germany. The registry is based on the eCRF system </w:t>
      </w:r>
      <w:r w:rsidRPr="005F3CCE">
        <w:rPr>
          <w:rFonts w:ascii="Arial" w:hAnsi="Arial" w:cs="Arial"/>
          <w:sz w:val="22"/>
          <w:szCs w:val="22"/>
          <w:lang w:val="en-US"/>
        </w:rPr>
        <w:t>secuTrial, which is a FDA/GCP compliant software.</w:t>
      </w:r>
    </w:p>
    <w:p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F008B8">
        <w:rPr>
          <w:rFonts w:ascii="Arial" w:hAnsi="Arial" w:cs="Arial"/>
          <w:sz w:val="22"/>
          <w:szCs w:val="22"/>
          <w:lang w:val="en-US"/>
        </w:rPr>
        <w:t xml:space="preserve">The entered and transferred data </w:t>
      </w:r>
      <w:r>
        <w:rPr>
          <w:rFonts w:ascii="Arial" w:hAnsi="Arial" w:cs="Arial"/>
          <w:sz w:val="22"/>
          <w:szCs w:val="22"/>
          <w:lang w:val="en-US"/>
        </w:rPr>
        <w:t>will be</w:t>
      </w:r>
      <w:r w:rsidRPr="00F008B8">
        <w:rPr>
          <w:rFonts w:ascii="Arial" w:hAnsi="Arial" w:cs="Arial"/>
          <w:sz w:val="22"/>
          <w:szCs w:val="22"/>
          <w:lang w:val="en-US"/>
        </w:rPr>
        <w:t xml:space="preserve"> pseudonymized</w:t>
      </w:r>
      <w:r>
        <w:rPr>
          <w:rFonts w:ascii="Arial" w:hAnsi="Arial" w:cs="Arial"/>
          <w:sz w:val="22"/>
          <w:szCs w:val="22"/>
          <w:lang w:val="en-US"/>
        </w:rPr>
        <w:t xml:space="preserve">, i.e. </w:t>
      </w:r>
      <w:r w:rsidRPr="005F3CCE">
        <w:rPr>
          <w:rFonts w:ascii="Arial" w:hAnsi="Arial" w:cs="Arial"/>
          <w:sz w:val="22"/>
          <w:szCs w:val="22"/>
          <w:lang w:val="en-US"/>
        </w:rPr>
        <w:t xml:space="preserve">no personal data such as name, initials, date of birth, address, </w:t>
      </w:r>
      <w:r>
        <w:rPr>
          <w:rFonts w:ascii="Arial" w:hAnsi="Arial" w:cs="Arial"/>
          <w:sz w:val="22"/>
          <w:szCs w:val="22"/>
          <w:lang w:val="en-US"/>
        </w:rPr>
        <w:t>etc. will be</w:t>
      </w:r>
      <w:r w:rsidRPr="005F3CCE">
        <w:rPr>
          <w:rFonts w:ascii="Arial" w:hAnsi="Arial" w:cs="Arial"/>
          <w:sz w:val="22"/>
          <w:szCs w:val="22"/>
          <w:lang w:val="en-US"/>
        </w:rPr>
        <w:t xml:space="preserve"> recorded in the registry. Accordingly, only the entering physician and his employees will be able to reconstruct which actual patient belongs to which registry record. The recording physicians are asked to put a note in </w:t>
      </w:r>
      <w:r>
        <w:rPr>
          <w:rFonts w:ascii="Arial" w:hAnsi="Arial" w:cs="Arial"/>
          <w:sz w:val="22"/>
          <w:szCs w:val="22"/>
          <w:lang w:val="en-US"/>
        </w:rPr>
        <w:t>your</w:t>
      </w:r>
      <w:r w:rsidRPr="005F3CCE">
        <w:rPr>
          <w:rFonts w:ascii="Arial" w:hAnsi="Arial" w:cs="Arial"/>
          <w:sz w:val="22"/>
          <w:szCs w:val="22"/>
          <w:lang w:val="en-US"/>
        </w:rPr>
        <w:t xml:space="preserve"> original patient chart, </w:t>
      </w:r>
      <w:r>
        <w:rPr>
          <w:rFonts w:ascii="Arial" w:hAnsi="Arial" w:cs="Arial"/>
          <w:sz w:val="22"/>
          <w:szCs w:val="22"/>
          <w:lang w:val="en-US"/>
        </w:rPr>
        <w:t xml:space="preserve">documenting </w:t>
      </w:r>
      <w:r w:rsidRPr="005F3CCE">
        <w:rPr>
          <w:rFonts w:ascii="Arial" w:hAnsi="Arial" w:cs="Arial"/>
          <w:sz w:val="22"/>
          <w:szCs w:val="22"/>
          <w:lang w:val="en-US"/>
        </w:rPr>
        <w:t>participati</w:t>
      </w:r>
      <w:r>
        <w:rPr>
          <w:rFonts w:ascii="Arial" w:hAnsi="Arial" w:cs="Arial"/>
          <w:sz w:val="22"/>
          <w:szCs w:val="22"/>
          <w:lang w:val="en-US"/>
        </w:rPr>
        <w:t>on</w:t>
      </w:r>
      <w:r w:rsidRPr="005F3CCE">
        <w:rPr>
          <w:rFonts w:ascii="Arial" w:hAnsi="Arial" w:cs="Arial"/>
          <w:sz w:val="22"/>
          <w:szCs w:val="22"/>
          <w:lang w:val="en-US"/>
        </w:rPr>
        <w:t xml:space="preserve"> in the registry. Only your treating physician and his coworkers have access to your original patient chart.</w:t>
      </w:r>
      <w:r>
        <w:rPr>
          <w:rFonts w:ascii="Arial" w:hAnsi="Arial" w:cs="Arial"/>
          <w:sz w:val="22"/>
          <w:szCs w:val="22"/>
          <w:lang w:val="en-US"/>
        </w:rPr>
        <w:t xml:space="preserve"> The only exception are national health authorities. If they want to check </w:t>
      </w:r>
      <w:r w:rsidRPr="005F3CCE">
        <w:rPr>
          <w:rFonts w:ascii="Arial" w:hAnsi="Arial" w:cs="Arial"/>
          <w:sz w:val="22"/>
          <w:szCs w:val="22"/>
          <w:lang w:val="en-US"/>
        </w:rPr>
        <w:t>the registry</w:t>
      </w:r>
      <w:r>
        <w:rPr>
          <w:rFonts w:ascii="Arial" w:hAnsi="Arial" w:cs="Arial"/>
          <w:sz w:val="22"/>
          <w:szCs w:val="22"/>
          <w:lang w:val="en-US"/>
        </w:rPr>
        <w:t xml:space="preserve">, </w:t>
      </w:r>
      <w:r w:rsidRPr="005F3CCE">
        <w:rPr>
          <w:rFonts w:ascii="Arial" w:hAnsi="Arial" w:cs="Arial"/>
          <w:sz w:val="22"/>
          <w:szCs w:val="22"/>
          <w:lang w:val="en-US"/>
        </w:rPr>
        <w:t>it is</w:t>
      </w:r>
      <w:r>
        <w:rPr>
          <w:rFonts w:ascii="Arial" w:hAnsi="Arial" w:cs="Arial"/>
          <w:sz w:val="22"/>
          <w:szCs w:val="22"/>
          <w:lang w:val="en-US"/>
        </w:rPr>
        <w:t xml:space="preserve"> p</w:t>
      </w:r>
      <w:r w:rsidRPr="005F3CCE">
        <w:rPr>
          <w:rFonts w:ascii="Arial" w:hAnsi="Arial" w:cs="Arial"/>
          <w:sz w:val="22"/>
          <w:szCs w:val="22"/>
          <w:lang w:val="en-US"/>
        </w:rPr>
        <w:t xml:space="preserve">ossible that </w:t>
      </w:r>
      <w:r>
        <w:rPr>
          <w:rFonts w:ascii="Arial" w:hAnsi="Arial" w:cs="Arial"/>
          <w:sz w:val="22"/>
          <w:szCs w:val="22"/>
          <w:lang w:val="en-US"/>
        </w:rPr>
        <w:t xml:space="preserve">their </w:t>
      </w:r>
      <w:r w:rsidRPr="005F3CCE">
        <w:rPr>
          <w:rFonts w:ascii="Arial" w:hAnsi="Arial" w:cs="Arial"/>
          <w:sz w:val="22"/>
          <w:szCs w:val="22"/>
          <w:lang w:val="en-US"/>
        </w:rPr>
        <w:t>representatives</w:t>
      </w:r>
      <w:r>
        <w:rPr>
          <w:rFonts w:ascii="Arial" w:hAnsi="Arial" w:cs="Arial"/>
          <w:sz w:val="22"/>
          <w:szCs w:val="22"/>
          <w:lang w:val="en-US"/>
        </w:rPr>
        <w:t xml:space="preserve"> could</w:t>
      </w:r>
      <w:r w:rsidRPr="005F3CCE">
        <w:rPr>
          <w:rFonts w:ascii="Arial" w:hAnsi="Arial" w:cs="Arial"/>
          <w:sz w:val="22"/>
          <w:szCs w:val="22"/>
          <w:lang w:val="en-US"/>
        </w:rPr>
        <w:t xml:space="preserve"> </w:t>
      </w:r>
      <w:r>
        <w:rPr>
          <w:rFonts w:ascii="Arial" w:hAnsi="Arial" w:cs="Arial"/>
          <w:sz w:val="22"/>
          <w:szCs w:val="22"/>
          <w:lang w:val="en-US"/>
        </w:rPr>
        <w:t>request access to</w:t>
      </w:r>
      <w:r w:rsidRPr="005F3CCE">
        <w:rPr>
          <w:rFonts w:ascii="Arial" w:hAnsi="Arial" w:cs="Arial"/>
          <w:sz w:val="22"/>
          <w:szCs w:val="22"/>
          <w:lang w:val="en-US"/>
        </w:rPr>
        <w:t xml:space="preserve"> the registry </w:t>
      </w:r>
      <w:r>
        <w:rPr>
          <w:rFonts w:ascii="Arial" w:hAnsi="Arial" w:cs="Arial"/>
          <w:sz w:val="22"/>
          <w:szCs w:val="22"/>
          <w:lang w:val="en-US"/>
        </w:rPr>
        <w:t>data, to, for example, compare it with</w:t>
      </w:r>
      <w:r w:rsidRPr="005F3CCE">
        <w:rPr>
          <w:rFonts w:ascii="Arial" w:hAnsi="Arial" w:cs="Arial"/>
          <w:sz w:val="22"/>
          <w:szCs w:val="22"/>
          <w:lang w:val="en-US"/>
        </w:rPr>
        <w:t xml:space="preserve"> the </w:t>
      </w:r>
      <w:r>
        <w:rPr>
          <w:rFonts w:ascii="Arial" w:hAnsi="Arial" w:cs="Arial"/>
          <w:sz w:val="22"/>
          <w:szCs w:val="22"/>
          <w:lang w:val="en-US"/>
        </w:rPr>
        <w:t xml:space="preserve">data in the original patient chart (the source data). </w:t>
      </w:r>
      <w:r w:rsidRPr="005F3CCE">
        <w:rPr>
          <w:rFonts w:ascii="Arial" w:hAnsi="Arial" w:cs="Arial"/>
          <w:sz w:val="22"/>
          <w:szCs w:val="22"/>
          <w:lang w:val="en-US"/>
        </w:rPr>
        <w:t xml:space="preserve"> </w:t>
      </w:r>
    </w:p>
    <w:p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rsidR="00200F4F" w:rsidRPr="005F3CCE"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CA58DC">
        <w:rPr>
          <w:rFonts w:ascii="Arial" w:hAnsi="Arial" w:cs="Arial"/>
          <w:sz w:val="22"/>
          <w:szCs w:val="22"/>
          <w:lang w:val="en-US"/>
        </w:rPr>
        <w:t>All data captured in the registry data bank will be stored for at least 10 years.</w:t>
      </w:r>
    </w:p>
    <w:p w:rsidR="00200F4F" w:rsidRPr="00CD4454" w:rsidRDefault="00200F4F" w:rsidP="00200F4F">
      <w:pPr>
        <w:pStyle w:val="Default"/>
        <w:spacing w:line="276" w:lineRule="auto"/>
        <w:jc w:val="both"/>
        <w:rPr>
          <w:rFonts w:ascii="Arial" w:hAnsi="Arial" w:cs="Arial"/>
          <w:sz w:val="22"/>
          <w:szCs w:val="22"/>
          <w:u w:val="single"/>
          <w:lang w:val="en-US"/>
        </w:rPr>
      </w:pPr>
    </w:p>
    <w:p w:rsidR="00200F4F" w:rsidRPr="00DB376D" w:rsidRDefault="00200F4F" w:rsidP="00200F4F">
      <w:pPr>
        <w:pStyle w:val="Default"/>
        <w:spacing w:line="276" w:lineRule="auto"/>
        <w:jc w:val="both"/>
        <w:rPr>
          <w:rFonts w:ascii="Arial" w:hAnsi="Arial" w:cs="Arial"/>
          <w:sz w:val="22"/>
          <w:szCs w:val="22"/>
          <w:u w:val="single"/>
          <w:lang w:val="en-US"/>
        </w:rPr>
      </w:pPr>
      <w:r w:rsidRPr="00DB376D">
        <w:rPr>
          <w:rFonts w:ascii="Arial" w:hAnsi="Arial" w:cs="Arial"/>
          <w:sz w:val="22"/>
          <w:szCs w:val="22"/>
          <w:u w:val="single"/>
          <w:lang w:val="en-US"/>
        </w:rPr>
        <w:t>Right to ask questions</w:t>
      </w:r>
    </w:p>
    <w:p w:rsidR="00200F4F" w:rsidRPr="00DB376D" w:rsidRDefault="00200F4F" w:rsidP="00200F4F">
      <w:pPr>
        <w:pStyle w:val="Default"/>
        <w:spacing w:line="276" w:lineRule="auto"/>
        <w:jc w:val="both"/>
        <w:rPr>
          <w:rFonts w:ascii="Arial" w:hAnsi="Arial" w:cs="Arial"/>
          <w:sz w:val="22"/>
          <w:szCs w:val="22"/>
          <w:u w:val="single"/>
          <w:lang w:val="en-US"/>
        </w:rPr>
      </w:pPr>
    </w:p>
    <w:p w:rsidR="00200F4F" w:rsidRPr="005715A4" w:rsidRDefault="00200F4F" w:rsidP="00200F4F">
      <w:pPr>
        <w:pStyle w:val="Default"/>
        <w:spacing w:line="276" w:lineRule="auto"/>
        <w:jc w:val="both"/>
        <w:rPr>
          <w:rFonts w:ascii="Arial" w:hAnsi="Arial" w:cs="Arial"/>
          <w:sz w:val="22"/>
          <w:szCs w:val="22"/>
          <w:lang w:val="en-US"/>
        </w:rPr>
      </w:pPr>
      <w:r w:rsidRPr="005715A4">
        <w:rPr>
          <w:rFonts w:ascii="Arial" w:hAnsi="Arial" w:cs="Arial"/>
          <w:sz w:val="22"/>
          <w:szCs w:val="22"/>
          <w:lang w:val="en-US"/>
        </w:rPr>
        <w:t xml:space="preserve">You have the right to ask questions to your treating physician </w:t>
      </w:r>
      <w:r>
        <w:rPr>
          <w:rFonts w:ascii="Arial" w:hAnsi="Arial" w:cs="Arial"/>
          <w:sz w:val="22"/>
          <w:szCs w:val="22"/>
          <w:lang w:val="en-US"/>
        </w:rPr>
        <w:t xml:space="preserve">and his employees </w:t>
      </w:r>
      <w:r w:rsidRPr="005715A4">
        <w:rPr>
          <w:rFonts w:ascii="Arial" w:hAnsi="Arial" w:cs="Arial"/>
          <w:sz w:val="22"/>
          <w:szCs w:val="22"/>
          <w:lang w:val="en-US"/>
        </w:rPr>
        <w:t xml:space="preserve">regarding every aspect of this </w:t>
      </w:r>
      <w:r>
        <w:rPr>
          <w:rFonts w:ascii="Arial" w:hAnsi="Arial" w:cs="Arial"/>
          <w:sz w:val="22"/>
          <w:szCs w:val="22"/>
          <w:lang w:val="en-US"/>
        </w:rPr>
        <w:t>r</w:t>
      </w:r>
      <w:r w:rsidRPr="005715A4">
        <w:rPr>
          <w:rFonts w:ascii="Arial" w:hAnsi="Arial" w:cs="Arial"/>
          <w:sz w:val="22"/>
          <w:szCs w:val="22"/>
          <w:lang w:val="en-US"/>
        </w:rPr>
        <w:t>egistry at any time.</w:t>
      </w:r>
    </w:p>
    <w:p w:rsidR="004E354E" w:rsidRPr="00200F4F" w:rsidRDefault="004E354E">
      <w:pPr>
        <w:rPr>
          <w:lang w:val="en-US"/>
        </w:rPr>
      </w:pPr>
    </w:p>
    <w:sectPr w:rsidR="004E354E" w:rsidRPr="00200F4F" w:rsidSect="00200F4F">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4F"/>
    <w:rsid w:val="00200F4F"/>
    <w:rsid w:val="00261930"/>
    <w:rsid w:val="0035417C"/>
    <w:rsid w:val="004E354E"/>
    <w:rsid w:val="00AF147C"/>
    <w:rsid w:val="00B43C99"/>
    <w:rsid w:val="00CB14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EF150D-7C1B-4093-B728-6543881F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F4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us.maurer@charite.d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Weller, Karsten</cp:lastModifiedBy>
  <cp:revision>1</cp:revision>
  <dcterms:created xsi:type="dcterms:W3CDTF">2015-08-24T12:26:00Z</dcterms:created>
  <dcterms:modified xsi:type="dcterms:W3CDTF">2015-08-24T12:30:00Z</dcterms:modified>
</cp:coreProperties>
</file>